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7D4E1" w14:textId="77777777" w:rsidR="006E4870" w:rsidRPr="006E4870" w:rsidRDefault="006E4870" w:rsidP="006E4870">
      <w:pPr>
        <w:ind w:left="360"/>
        <w:rPr>
          <w:rFonts w:ascii="Aptos Narrow" w:hAnsi="Aptos Narrow" w:cstheme="minorHAnsi"/>
          <w:b/>
          <w:bCs/>
          <w:sz w:val="22"/>
          <w:szCs w:val="22"/>
        </w:rPr>
      </w:pPr>
      <w:bookmarkStart w:id="0" w:name="_Hlk215762379"/>
      <w:bookmarkStart w:id="1" w:name="_Hlk215762200"/>
      <w:bookmarkStart w:id="2" w:name="_Hlk201074165"/>
      <w:r w:rsidRPr="006E4870">
        <w:rPr>
          <w:rFonts w:ascii="Aptos Narrow" w:hAnsi="Aptos Narrow" w:cstheme="minorHAnsi"/>
          <w:b/>
          <w:bCs/>
          <w:sz w:val="22"/>
          <w:szCs w:val="22"/>
        </w:rPr>
        <w:t>Minutes of the ordinary parish council meeting of Bubbenhall Parish Council</w:t>
      </w:r>
    </w:p>
    <w:bookmarkEnd w:id="0"/>
    <w:p w14:paraId="5A2E9DBE" w14:textId="102C1E24" w:rsidR="006E4870" w:rsidRPr="006E4870" w:rsidRDefault="006E4870" w:rsidP="006E4870">
      <w:pPr>
        <w:ind w:left="360"/>
        <w:rPr>
          <w:rFonts w:ascii="Aptos Narrow" w:hAnsi="Aptos Narrow" w:cstheme="minorHAnsi"/>
          <w:b/>
          <w:bCs/>
          <w:sz w:val="22"/>
          <w:szCs w:val="22"/>
        </w:rPr>
      </w:pPr>
      <w:r w:rsidRPr="006E4870">
        <w:rPr>
          <w:rFonts w:ascii="Aptos Narrow" w:hAnsi="Aptos Narrow" w:cstheme="minorHAnsi"/>
          <w:b/>
          <w:bCs/>
          <w:sz w:val="22"/>
          <w:szCs w:val="22"/>
        </w:rPr>
        <w:t xml:space="preserve">Held on </w:t>
      </w:r>
      <w:r w:rsidR="005A6F4E">
        <w:rPr>
          <w:rFonts w:ascii="Aptos Narrow" w:hAnsi="Aptos Narrow" w:cstheme="minorHAnsi"/>
          <w:b/>
          <w:bCs/>
          <w:sz w:val="22"/>
          <w:szCs w:val="22"/>
        </w:rPr>
        <w:t>27</w:t>
      </w:r>
      <w:r w:rsidR="005A6F4E" w:rsidRPr="005A6F4E">
        <w:rPr>
          <w:rFonts w:ascii="Aptos Narrow" w:hAnsi="Aptos Narrow" w:cstheme="minorHAnsi"/>
          <w:b/>
          <w:bCs/>
          <w:sz w:val="22"/>
          <w:szCs w:val="22"/>
          <w:vertAlign w:val="superscript"/>
        </w:rPr>
        <w:t>th</w:t>
      </w:r>
      <w:r w:rsidR="005A6F4E">
        <w:rPr>
          <w:rFonts w:ascii="Aptos Narrow" w:hAnsi="Aptos Narrow" w:cstheme="minorHAnsi"/>
          <w:b/>
          <w:bCs/>
          <w:sz w:val="22"/>
          <w:szCs w:val="22"/>
        </w:rPr>
        <w:t xml:space="preserve"> January 2026</w:t>
      </w:r>
      <w:r w:rsidRPr="006E4870">
        <w:rPr>
          <w:rFonts w:ascii="Aptos Narrow" w:hAnsi="Aptos Narrow" w:cstheme="minorHAnsi"/>
          <w:b/>
          <w:bCs/>
          <w:sz w:val="22"/>
          <w:szCs w:val="22"/>
        </w:rPr>
        <w:t xml:space="preserve"> at 6.30pm at Bubbenhall Village Hall</w:t>
      </w:r>
    </w:p>
    <w:p w14:paraId="49667257" w14:textId="77777777" w:rsidR="006E4870" w:rsidRPr="006E4870" w:rsidRDefault="006E4870" w:rsidP="006E4870">
      <w:pPr>
        <w:ind w:left="360"/>
        <w:rPr>
          <w:rFonts w:ascii="Aptos Narrow" w:hAnsi="Aptos Narrow" w:cstheme="minorHAnsi"/>
          <w:sz w:val="22"/>
          <w:szCs w:val="22"/>
        </w:rPr>
      </w:pPr>
    </w:p>
    <w:p w14:paraId="7A3D5828" w14:textId="621574D4" w:rsidR="006E4870" w:rsidRPr="00991A6A" w:rsidRDefault="006E4870" w:rsidP="006E4870">
      <w:pPr>
        <w:ind w:left="360"/>
        <w:rPr>
          <w:rFonts w:ascii="Aptos Narrow" w:hAnsi="Aptos Narrow" w:cstheme="minorHAnsi"/>
          <w:sz w:val="20"/>
          <w:szCs w:val="20"/>
        </w:rPr>
      </w:pPr>
      <w:r w:rsidRPr="00991A6A">
        <w:rPr>
          <w:rFonts w:ascii="Aptos Narrow" w:hAnsi="Aptos Narrow" w:cstheme="minorHAnsi"/>
          <w:sz w:val="20"/>
          <w:szCs w:val="20"/>
        </w:rPr>
        <w:t xml:space="preserve">Cllrs present: Cllr Roberts, </w:t>
      </w:r>
      <w:r w:rsidR="00991A6A" w:rsidRPr="00991A6A">
        <w:rPr>
          <w:rFonts w:ascii="Aptos Narrow" w:hAnsi="Aptos Narrow" w:cstheme="minorHAnsi"/>
          <w:sz w:val="20"/>
          <w:szCs w:val="20"/>
        </w:rPr>
        <w:t xml:space="preserve">Cllr Baker, Cllr Nwachukwu, </w:t>
      </w:r>
      <w:r w:rsidRPr="00991A6A">
        <w:rPr>
          <w:rFonts w:ascii="Aptos Narrow" w:hAnsi="Aptos Narrow" w:cstheme="minorHAnsi"/>
          <w:sz w:val="20"/>
          <w:szCs w:val="20"/>
        </w:rPr>
        <w:t xml:space="preserve">Cllr </w:t>
      </w:r>
      <w:bookmarkStart w:id="3" w:name="_Hlk152670453"/>
      <w:r w:rsidRPr="00991A6A">
        <w:rPr>
          <w:rFonts w:ascii="Aptos Narrow" w:hAnsi="Aptos Narrow" w:cstheme="minorHAnsi"/>
          <w:sz w:val="20"/>
          <w:szCs w:val="20"/>
        </w:rPr>
        <w:t xml:space="preserve">Haynes, </w:t>
      </w:r>
      <w:bookmarkEnd w:id="3"/>
      <w:r w:rsidRPr="00991A6A">
        <w:rPr>
          <w:rFonts w:ascii="Aptos Narrow" w:hAnsi="Aptos Narrow" w:cstheme="minorHAnsi"/>
          <w:sz w:val="20"/>
          <w:szCs w:val="20"/>
        </w:rPr>
        <w:t>Cllr Shattock, Cllr Cooper and Cllr Rourke.</w:t>
      </w:r>
    </w:p>
    <w:p w14:paraId="1E6BED98" w14:textId="0C4C50EF" w:rsidR="006E4870" w:rsidRPr="00991A6A" w:rsidRDefault="006E4870" w:rsidP="006E4870">
      <w:pPr>
        <w:spacing w:after="120"/>
        <w:ind w:left="360"/>
        <w:rPr>
          <w:rFonts w:ascii="Aptos Narrow" w:hAnsi="Aptos Narrow" w:cstheme="minorHAnsi"/>
          <w:sz w:val="20"/>
          <w:szCs w:val="20"/>
        </w:rPr>
      </w:pPr>
      <w:r w:rsidRPr="00991A6A">
        <w:rPr>
          <w:rFonts w:ascii="Aptos Narrow" w:hAnsi="Aptos Narrow" w:cstheme="minorHAnsi"/>
          <w:sz w:val="20"/>
          <w:szCs w:val="20"/>
        </w:rPr>
        <w:t xml:space="preserve">In attendance: County Cllr Ben Edwards, </w:t>
      </w:r>
      <w:r w:rsidR="00C81D13" w:rsidRPr="00991A6A">
        <w:rPr>
          <w:rFonts w:ascii="Aptos Narrow" w:hAnsi="Aptos Narrow" w:cstheme="minorHAnsi"/>
          <w:sz w:val="20"/>
          <w:szCs w:val="20"/>
        </w:rPr>
        <w:t xml:space="preserve">Cllr Redford, Cllr Josh Payne </w:t>
      </w:r>
      <w:r w:rsidRPr="00991A6A">
        <w:rPr>
          <w:rFonts w:ascii="Aptos Narrow" w:hAnsi="Aptos Narrow" w:cstheme="minorHAnsi"/>
          <w:sz w:val="20"/>
          <w:szCs w:val="20"/>
        </w:rPr>
        <w:t xml:space="preserve">and Tracie Ball, Clerk and 3 members of the public. </w:t>
      </w:r>
    </w:p>
    <w:p w14:paraId="2D86ABD3" w14:textId="55638284" w:rsidR="006E4870" w:rsidRPr="00991A6A" w:rsidRDefault="006E4870" w:rsidP="006E4870">
      <w:pPr>
        <w:spacing w:after="120"/>
        <w:ind w:left="360"/>
        <w:rPr>
          <w:rFonts w:ascii="Aptos Narrow" w:hAnsi="Aptos Narrow" w:cstheme="minorHAnsi"/>
          <w:sz w:val="20"/>
          <w:szCs w:val="20"/>
        </w:rPr>
      </w:pPr>
      <w:r w:rsidRPr="00991A6A">
        <w:rPr>
          <w:rFonts w:ascii="Aptos Narrow" w:hAnsi="Aptos Narrow" w:cstheme="minorHAnsi"/>
          <w:sz w:val="20"/>
          <w:szCs w:val="20"/>
        </w:rPr>
        <w:t>The Chairman opened the meeting at</w:t>
      </w:r>
      <w:r w:rsidR="00F43462" w:rsidRPr="00991A6A">
        <w:rPr>
          <w:rFonts w:ascii="Aptos Narrow" w:hAnsi="Aptos Narrow" w:cstheme="minorHAnsi"/>
          <w:sz w:val="20"/>
          <w:szCs w:val="20"/>
        </w:rPr>
        <w:t xml:space="preserve"> 7.40</w:t>
      </w:r>
      <w:r w:rsidRPr="00991A6A">
        <w:rPr>
          <w:rFonts w:ascii="Aptos Narrow" w:hAnsi="Aptos Narrow" w:cstheme="minorHAnsi"/>
          <w:sz w:val="20"/>
          <w:szCs w:val="20"/>
        </w:rPr>
        <w:t>pm, welcoming all those present</w:t>
      </w:r>
    </w:p>
    <w:bookmarkEnd w:id="1"/>
    <w:p w14:paraId="45E0BA5D" w14:textId="752A93DB" w:rsidR="00294F91" w:rsidRPr="00991A6A" w:rsidRDefault="00511CCE">
      <w:pPr>
        <w:pStyle w:val="ListParagraph"/>
        <w:numPr>
          <w:ilvl w:val="0"/>
          <w:numId w:val="1"/>
        </w:numPr>
        <w:spacing w:after="120" w:line="240" w:lineRule="auto"/>
        <w:contextualSpacing w:val="0"/>
        <w:rPr>
          <w:rFonts w:ascii="Aptos Narrow" w:hAnsi="Aptos Narrow" w:cstheme="minorHAnsi"/>
          <w:sz w:val="20"/>
          <w:szCs w:val="20"/>
        </w:rPr>
      </w:pPr>
      <w:r w:rsidRPr="00991A6A">
        <w:rPr>
          <w:rFonts w:ascii="Aptos Narrow" w:hAnsi="Aptos Narrow" w:cstheme="minorHAnsi"/>
          <w:b/>
          <w:bCs/>
          <w:sz w:val="20"/>
          <w:szCs w:val="20"/>
        </w:rPr>
        <w:t>Apologies:</w:t>
      </w:r>
      <w:r w:rsidR="00294F91" w:rsidRPr="00991A6A">
        <w:rPr>
          <w:rFonts w:ascii="Aptos Narrow" w:hAnsi="Aptos Narrow" w:cstheme="minorHAnsi"/>
          <w:sz w:val="20"/>
          <w:szCs w:val="20"/>
        </w:rPr>
        <w:t xml:space="preserve"> to receive apologies and approve reasons for absence</w:t>
      </w:r>
      <w:r w:rsidR="00354FCF" w:rsidRPr="00991A6A">
        <w:rPr>
          <w:rFonts w:ascii="Aptos Narrow" w:hAnsi="Aptos Narrow" w:cstheme="minorHAnsi"/>
          <w:sz w:val="20"/>
          <w:szCs w:val="20"/>
        </w:rPr>
        <w:t>.</w:t>
      </w:r>
    </w:p>
    <w:p w14:paraId="2BDBA693" w14:textId="3154306B" w:rsidR="00F34AD4" w:rsidRPr="00991A6A" w:rsidRDefault="00E4016B" w:rsidP="00F34AD4">
      <w:pPr>
        <w:pStyle w:val="ListParagraph"/>
        <w:spacing w:after="120" w:line="240" w:lineRule="auto"/>
        <w:contextualSpacing w:val="0"/>
        <w:rPr>
          <w:rFonts w:ascii="Aptos Narrow" w:hAnsi="Aptos Narrow" w:cstheme="minorHAnsi"/>
          <w:sz w:val="20"/>
          <w:szCs w:val="20"/>
        </w:rPr>
      </w:pPr>
      <w:r w:rsidRPr="00991A6A">
        <w:rPr>
          <w:rFonts w:ascii="Aptos Narrow" w:hAnsi="Aptos Narrow" w:cstheme="minorHAnsi"/>
          <w:sz w:val="20"/>
          <w:szCs w:val="20"/>
        </w:rPr>
        <w:t>Cllr Cooper</w:t>
      </w:r>
      <w:r w:rsidR="00991A6A" w:rsidRPr="00991A6A">
        <w:rPr>
          <w:rFonts w:ascii="Aptos Narrow" w:hAnsi="Aptos Narrow" w:cstheme="minorHAnsi"/>
          <w:sz w:val="20"/>
          <w:szCs w:val="20"/>
        </w:rPr>
        <w:t xml:space="preserve"> - Accepted</w:t>
      </w:r>
    </w:p>
    <w:p w14:paraId="0CC35AAE" w14:textId="77777777" w:rsidR="00DE63A2" w:rsidRPr="00991A6A" w:rsidRDefault="00294F91">
      <w:pPr>
        <w:pStyle w:val="ListParagraph"/>
        <w:numPr>
          <w:ilvl w:val="0"/>
          <w:numId w:val="1"/>
        </w:numPr>
        <w:spacing w:after="120" w:line="240" w:lineRule="auto"/>
        <w:contextualSpacing w:val="0"/>
        <w:rPr>
          <w:rFonts w:ascii="Aptos Narrow" w:hAnsi="Aptos Narrow" w:cstheme="minorHAnsi"/>
          <w:sz w:val="20"/>
          <w:szCs w:val="20"/>
        </w:rPr>
      </w:pPr>
      <w:bookmarkStart w:id="4" w:name="_Hlk201074204"/>
      <w:bookmarkEnd w:id="2"/>
      <w:r w:rsidRPr="00991A6A">
        <w:rPr>
          <w:rFonts w:ascii="Aptos Narrow" w:hAnsi="Aptos Narrow" w:cstheme="minorHAnsi"/>
          <w:b/>
          <w:bCs/>
          <w:sz w:val="20"/>
          <w:szCs w:val="20"/>
        </w:rPr>
        <w:t>Pub</w:t>
      </w:r>
      <w:r w:rsidR="00386696" w:rsidRPr="00991A6A">
        <w:rPr>
          <w:rFonts w:ascii="Aptos Narrow" w:hAnsi="Aptos Narrow" w:cstheme="minorHAnsi"/>
          <w:b/>
          <w:bCs/>
          <w:sz w:val="20"/>
          <w:szCs w:val="20"/>
        </w:rPr>
        <w:t>lic</w:t>
      </w:r>
      <w:r w:rsidRPr="00991A6A">
        <w:rPr>
          <w:rFonts w:ascii="Aptos Narrow" w:hAnsi="Aptos Narrow" w:cstheme="minorHAnsi"/>
          <w:b/>
          <w:bCs/>
          <w:sz w:val="20"/>
          <w:szCs w:val="20"/>
        </w:rPr>
        <w:t xml:space="preserve"> </w:t>
      </w:r>
      <w:r w:rsidR="00511CCE" w:rsidRPr="00991A6A">
        <w:rPr>
          <w:rFonts w:ascii="Aptos Narrow" w:hAnsi="Aptos Narrow" w:cstheme="minorHAnsi"/>
          <w:b/>
          <w:bCs/>
          <w:sz w:val="20"/>
          <w:szCs w:val="20"/>
        </w:rPr>
        <w:t>participation:</w:t>
      </w:r>
      <w:r w:rsidRPr="00991A6A">
        <w:rPr>
          <w:rFonts w:ascii="Aptos Narrow" w:hAnsi="Aptos Narrow" w:cstheme="minorHAnsi"/>
          <w:sz w:val="20"/>
          <w:szCs w:val="20"/>
        </w:rPr>
        <w:t xml:space="preserve"> </w:t>
      </w:r>
    </w:p>
    <w:p w14:paraId="1481E8BF" w14:textId="77777777" w:rsidR="00E4016B" w:rsidRPr="00E4016B" w:rsidRDefault="00E4016B" w:rsidP="00E4016B">
      <w:pPr>
        <w:pStyle w:val="ListParagraph"/>
        <w:spacing w:after="120"/>
        <w:rPr>
          <w:rFonts w:ascii="Aptos Narrow" w:hAnsi="Aptos Narrow" w:cstheme="minorHAnsi"/>
          <w:b/>
          <w:bCs/>
          <w:sz w:val="20"/>
          <w:szCs w:val="20"/>
        </w:rPr>
      </w:pPr>
      <w:r w:rsidRPr="00E4016B">
        <w:rPr>
          <w:rFonts w:ascii="Aptos Narrow" w:hAnsi="Aptos Narrow" w:cstheme="minorHAnsi"/>
          <w:b/>
          <w:bCs/>
          <w:sz w:val="20"/>
          <w:szCs w:val="20"/>
        </w:rPr>
        <w:t>Bridge Proposal (Village to Country Park)</w:t>
      </w:r>
    </w:p>
    <w:p w14:paraId="56CAB623" w14:textId="77777777" w:rsidR="00E4016B" w:rsidRPr="00E4016B" w:rsidRDefault="00E4016B" w:rsidP="00E4016B">
      <w:pPr>
        <w:pStyle w:val="ListParagraph"/>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Proposal discussed; no firm plans yet. </w:t>
      </w:r>
    </w:p>
    <w:p w14:paraId="39BA32E2" w14:textId="77777777" w:rsidR="00E4016B" w:rsidRPr="00E4016B" w:rsidRDefault="00E4016B" w:rsidP="00E4016B">
      <w:pPr>
        <w:pStyle w:val="ListParagraph"/>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Key concerns: </w:t>
      </w:r>
    </w:p>
    <w:p w14:paraId="373EDD98" w14:textId="77777777" w:rsidR="00E4016B" w:rsidRPr="00E4016B" w:rsidRDefault="00E4016B">
      <w:pPr>
        <w:pStyle w:val="ListParagraph"/>
        <w:numPr>
          <w:ilvl w:val="0"/>
          <w:numId w:val="3"/>
        </w:numPr>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High cost (bridge + infrastructure). </w:t>
      </w:r>
    </w:p>
    <w:p w14:paraId="01C7F3BA" w14:textId="77777777" w:rsidR="00E4016B" w:rsidRPr="00E4016B" w:rsidRDefault="00E4016B">
      <w:pPr>
        <w:pStyle w:val="ListParagraph"/>
        <w:numPr>
          <w:ilvl w:val="0"/>
          <w:numId w:val="3"/>
        </w:numPr>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Flood risk and maintenance of access routes. </w:t>
      </w:r>
    </w:p>
    <w:p w14:paraId="6EDDE26F" w14:textId="77777777" w:rsidR="00E4016B" w:rsidRPr="00E4016B" w:rsidRDefault="00E4016B">
      <w:pPr>
        <w:pStyle w:val="ListParagraph"/>
        <w:numPr>
          <w:ilvl w:val="0"/>
          <w:numId w:val="3"/>
        </w:numPr>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Potential increase in village traffic/parking. </w:t>
      </w:r>
    </w:p>
    <w:p w14:paraId="5144C18C" w14:textId="77777777" w:rsidR="00E4016B" w:rsidRPr="00E4016B" w:rsidRDefault="00E4016B">
      <w:pPr>
        <w:pStyle w:val="ListParagraph"/>
        <w:numPr>
          <w:ilvl w:val="0"/>
          <w:numId w:val="3"/>
        </w:numPr>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Suggestion of village referendum: </w:t>
      </w:r>
    </w:p>
    <w:p w14:paraId="55C20720" w14:textId="77777777" w:rsidR="00E4016B" w:rsidRPr="00E4016B" w:rsidRDefault="00E4016B">
      <w:pPr>
        <w:pStyle w:val="ListParagraph"/>
        <w:numPr>
          <w:ilvl w:val="0"/>
          <w:numId w:val="3"/>
        </w:numPr>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 xml:space="preserve">Concerns about lack of detail and potential bias. </w:t>
      </w:r>
    </w:p>
    <w:p w14:paraId="0F984CB7" w14:textId="77777777" w:rsidR="00E4016B" w:rsidRPr="00E4016B" w:rsidRDefault="00E4016B">
      <w:pPr>
        <w:pStyle w:val="ListParagraph"/>
        <w:numPr>
          <w:ilvl w:val="0"/>
          <w:numId w:val="3"/>
        </w:numPr>
        <w:spacing w:after="0" w:line="240" w:lineRule="auto"/>
        <w:contextualSpacing w:val="0"/>
        <w:rPr>
          <w:rFonts w:ascii="Aptos Narrow" w:hAnsi="Aptos Narrow" w:cstheme="minorHAnsi"/>
          <w:sz w:val="20"/>
          <w:szCs w:val="20"/>
        </w:rPr>
      </w:pPr>
      <w:r w:rsidRPr="00E4016B">
        <w:rPr>
          <w:rFonts w:ascii="Aptos Narrow" w:hAnsi="Aptos Narrow" w:cstheme="minorHAnsi"/>
          <w:sz w:val="20"/>
          <w:szCs w:val="20"/>
        </w:rPr>
        <w:t>Decision deferred pending clearer information.</w:t>
      </w:r>
    </w:p>
    <w:p w14:paraId="2FAFC12A" w14:textId="0C58080D" w:rsidR="008459C0" w:rsidRPr="00991A6A" w:rsidRDefault="008459C0" w:rsidP="008459C0">
      <w:pPr>
        <w:pStyle w:val="ListParagraph"/>
        <w:spacing w:after="120" w:line="240" w:lineRule="auto"/>
        <w:contextualSpacing w:val="0"/>
        <w:rPr>
          <w:rFonts w:ascii="Aptos Narrow" w:hAnsi="Aptos Narrow" w:cstheme="minorHAnsi"/>
          <w:sz w:val="20"/>
          <w:szCs w:val="20"/>
        </w:rPr>
      </w:pPr>
      <w:r w:rsidRPr="00991A6A">
        <w:rPr>
          <w:rFonts w:ascii="Aptos Narrow" w:hAnsi="Aptos Narrow" w:cstheme="minorHAnsi"/>
          <w:sz w:val="20"/>
          <w:szCs w:val="20"/>
        </w:rPr>
        <w:t xml:space="preserve">CLOSED </w:t>
      </w:r>
      <w:r w:rsidR="008D30DF" w:rsidRPr="00991A6A">
        <w:rPr>
          <w:rFonts w:ascii="Aptos Narrow" w:hAnsi="Aptos Narrow" w:cstheme="minorHAnsi"/>
          <w:sz w:val="20"/>
          <w:szCs w:val="20"/>
        </w:rPr>
        <w:t>20.14</w:t>
      </w:r>
    </w:p>
    <w:p w14:paraId="3BED1C11" w14:textId="5F79D2DC" w:rsidR="00F851AC" w:rsidRPr="00991A6A" w:rsidRDefault="00F851AC">
      <w:pPr>
        <w:pStyle w:val="ListParagraph"/>
        <w:numPr>
          <w:ilvl w:val="0"/>
          <w:numId w:val="1"/>
        </w:numPr>
        <w:spacing w:before="120" w:after="0" w:line="240" w:lineRule="auto"/>
        <w:contextualSpacing w:val="0"/>
        <w:rPr>
          <w:rFonts w:ascii="Aptos Narrow" w:hAnsi="Aptos Narrow" w:cstheme="minorHAnsi"/>
          <w:sz w:val="20"/>
          <w:szCs w:val="20"/>
        </w:rPr>
      </w:pPr>
      <w:bookmarkStart w:id="5" w:name="_Hlk201074175"/>
      <w:bookmarkEnd w:id="4"/>
      <w:r w:rsidRPr="00991A6A">
        <w:rPr>
          <w:rFonts w:ascii="Aptos Narrow" w:hAnsi="Aptos Narrow" w:cstheme="minorHAnsi"/>
          <w:b/>
          <w:bCs/>
          <w:sz w:val="20"/>
          <w:szCs w:val="20"/>
        </w:rPr>
        <w:t>Declarations of interest</w:t>
      </w:r>
    </w:p>
    <w:p w14:paraId="66F61551" w14:textId="24C2B061" w:rsidR="00386696" w:rsidRPr="00991A6A" w:rsidRDefault="00386696">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To declare any personal interests or prejudicial interests in items on the </w:t>
      </w:r>
      <w:proofErr w:type="gramStart"/>
      <w:r w:rsidR="0090473C" w:rsidRPr="00991A6A">
        <w:rPr>
          <w:rFonts w:ascii="Aptos Narrow" w:hAnsi="Aptos Narrow" w:cstheme="minorHAnsi"/>
          <w:sz w:val="20"/>
          <w:szCs w:val="20"/>
        </w:rPr>
        <w:t>Agenda</w:t>
      </w:r>
      <w:proofErr w:type="gramEnd"/>
      <w:r w:rsidRPr="00991A6A">
        <w:rPr>
          <w:rFonts w:ascii="Aptos Narrow" w:hAnsi="Aptos Narrow" w:cstheme="minorHAnsi"/>
          <w:sz w:val="20"/>
          <w:szCs w:val="20"/>
        </w:rPr>
        <w:t xml:space="preserve"> and their nature</w:t>
      </w:r>
      <w:r w:rsidR="001C4C48" w:rsidRPr="00991A6A">
        <w:rPr>
          <w:rFonts w:ascii="Aptos Narrow" w:hAnsi="Aptos Narrow" w:cstheme="minorHAnsi"/>
          <w:sz w:val="20"/>
          <w:szCs w:val="20"/>
        </w:rPr>
        <w:t>.</w:t>
      </w:r>
    </w:p>
    <w:p w14:paraId="44C038CD" w14:textId="7868EA2C" w:rsidR="008D30DF" w:rsidRPr="00991A6A" w:rsidRDefault="00BA0A83" w:rsidP="008D30DF">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N</w:t>
      </w:r>
      <w:r w:rsidR="008D30DF" w:rsidRPr="00991A6A">
        <w:rPr>
          <w:rFonts w:ascii="Aptos Narrow" w:hAnsi="Aptos Narrow" w:cstheme="minorHAnsi"/>
          <w:sz w:val="20"/>
          <w:szCs w:val="20"/>
        </w:rPr>
        <w:t>one</w:t>
      </w:r>
    </w:p>
    <w:p w14:paraId="5579C7DF" w14:textId="71C780F7" w:rsidR="00386696" w:rsidRPr="00991A6A" w:rsidRDefault="00386696">
      <w:pPr>
        <w:pStyle w:val="ListParagraph"/>
        <w:numPr>
          <w:ilvl w:val="1"/>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 xml:space="preserve">To receive, consider and approve any requests for dispensation relating to Agenda </w:t>
      </w:r>
      <w:r w:rsidR="00AC0028" w:rsidRPr="00991A6A">
        <w:rPr>
          <w:rFonts w:ascii="Aptos Narrow" w:hAnsi="Aptos Narrow" w:cstheme="minorHAnsi"/>
          <w:sz w:val="20"/>
          <w:szCs w:val="20"/>
        </w:rPr>
        <w:t>items.</w:t>
      </w:r>
    </w:p>
    <w:p w14:paraId="2939E70F" w14:textId="158C7F60" w:rsidR="008D30DF" w:rsidRPr="00991A6A" w:rsidRDefault="008D30DF" w:rsidP="00E4016B">
      <w:pPr>
        <w:pStyle w:val="ListParagraph"/>
        <w:spacing w:after="0" w:line="240" w:lineRule="auto"/>
        <w:ind w:left="1635"/>
        <w:contextualSpacing w:val="0"/>
        <w:rPr>
          <w:rFonts w:ascii="Aptos Narrow" w:hAnsi="Aptos Narrow" w:cstheme="minorHAnsi"/>
          <w:sz w:val="20"/>
          <w:szCs w:val="20"/>
        </w:rPr>
      </w:pPr>
      <w:r w:rsidRPr="00991A6A">
        <w:rPr>
          <w:rFonts w:ascii="Aptos Narrow" w:hAnsi="Aptos Narrow" w:cstheme="minorHAnsi"/>
          <w:sz w:val="20"/>
          <w:szCs w:val="20"/>
        </w:rPr>
        <w:t>None</w:t>
      </w:r>
    </w:p>
    <w:p w14:paraId="42D20864" w14:textId="477203B6" w:rsidR="00CF34AF" w:rsidRPr="00991A6A" w:rsidRDefault="000B4F20">
      <w:pPr>
        <w:pStyle w:val="ListParagraph"/>
        <w:numPr>
          <w:ilvl w:val="0"/>
          <w:numId w:val="1"/>
        </w:numPr>
        <w:spacing w:before="120" w:after="0" w:line="240" w:lineRule="auto"/>
        <w:contextualSpacing w:val="0"/>
        <w:rPr>
          <w:rFonts w:ascii="Aptos Narrow" w:hAnsi="Aptos Narrow" w:cstheme="minorHAnsi"/>
          <w:sz w:val="20"/>
          <w:szCs w:val="20"/>
        </w:rPr>
      </w:pPr>
      <w:bookmarkStart w:id="6" w:name="_Hlk100521233"/>
      <w:bookmarkEnd w:id="5"/>
      <w:r w:rsidRPr="00991A6A">
        <w:rPr>
          <w:rFonts w:ascii="Aptos Narrow" w:hAnsi="Aptos Narrow" w:cstheme="minorHAnsi"/>
          <w:b/>
          <w:bCs/>
          <w:sz w:val="20"/>
          <w:szCs w:val="20"/>
        </w:rPr>
        <w:t>Minutes of previous meeting:</w:t>
      </w:r>
      <w:r w:rsidRPr="00991A6A">
        <w:rPr>
          <w:rFonts w:ascii="Aptos Narrow" w:hAnsi="Aptos Narrow" w:cstheme="minorHAnsi"/>
          <w:sz w:val="20"/>
          <w:szCs w:val="20"/>
        </w:rPr>
        <w:t xml:space="preserve"> </w:t>
      </w:r>
      <w:r w:rsidR="00CF34AF" w:rsidRPr="00991A6A">
        <w:rPr>
          <w:rFonts w:ascii="Aptos Narrow" w:hAnsi="Aptos Narrow" w:cstheme="minorHAnsi"/>
          <w:sz w:val="20"/>
          <w:szCs w:val="20"/>
        </w:rPr>
        <w:t>To approve the minutes as circulated. </w:t>
      </w:r>
    </w:p>
    <w:p w14:paraId="49C72986" w14:textId="1D73EF75" w:rsidR="002632F2" w:rsidRPr="00991A6A" w:rsidRDefault="00DE63A2">
      <w:pPr>
        <w:pStyle w:val="ListParagraph"/>
        <w:numPr>
          <w:ilvl w:val="1"/>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15th December 2025</w:t>
      </w:r>
      <w:r w:rsidRPr="00991A6A">
        <w:rPr>
          <w:rFonts w:ascii="Aptos Narrow" w:hAnsi="Aptos Narrow" w:cstheme="minorHAnsi"/>
          <w:b/>
          <w:bCs/>
          <w:sz w:val="20"/>
          <w:szCs w:val="20"/>
        </w:rPr>
        <w:t xml:space="preserve"> </w:t>
      </w:r>
    </w:p>
    <w:p w14:paraId="2F00A3B3" w14:textId="79D9CB52" w:rsidR="00D247DA" w:rsidRPr="00991A6A" w:rsidRDefault="00D247DA" w:rsidP="005C20DC">
      <w:pPr>
        <w:pStyle w:val="ListParagraph"/>
        <w:spacing w:after="120" w:line="240" w:lineRule="auto"/>
        <w:contextualSpacing w:val="0"/>
        <w:rPr>
          <w:rFonts w:ascii="Aptos Narrow" w:hAnsi="Aptos Narrow" w:cstheme="minorHAnsi"/>
          <w:sz w:val="20"/>
          <w:szCs w:val="20"/>
        </w:rPr>
      </w:pPr>
      <w:r w:rsidRPr="00991A6A">
        <w:rPr>
          <w:rFonts w:ascii="Aptos Narrow" w:hAnsi="Aptos Narrow" w:cstheme="minorHAnsi"/>
          <w:b/>
          <w:bCs/>
          <w:sz w:val="20"/>
          <w:szCs w:val="20"/>
        </w:rPr>
        <w:t>RESOLVED</w:t>
      </w:r>
      <w:r w:rsidRPr="00991A6A">
        <w:rPr>
          <w:rFonts w:ascii="Aptos Narrow" w:hAnsi="Aptos Narrow" w:cstheme="minorHAnsi"/>
          <w:sz w:val="20"/>
          <w:szCs w:val="20"/>
        </w:rPr>
        <w:t xml:space="preserve">: that the minutes of the previous meeting held on </w:t>
      </w:r>
      <w:r w:rsidR="00DE63A2" w:rsidRPr="00991A6A">
        <w:rPr>
          <w:rFonts w:ascii="Aptos Narrow" w:hAnsi="Aptos Narrow" w:cstheme="minorHAnsi"/>
          <w:sz w:val="20"/>
          <w:szCs w:val="20"/>
        </w:rPr>
        <w:t xml:space="preserve">15th December 2025 </w:t>
      </w:r>
      <w:r w:rsidRPr="00991A6A">
        <w:rPr>
          <w:rFonts w:ascii="Aptos Narrow" w:hAnsi="Aptos Narrow" w:cstheme="minorHAnsi"/>
          <w:sz w:val="20"/>
          <w:szCs w:val="20"/>
        </w:rPr>
        <w:t xml:space="preserve">- having been read and circulated be signed as a correct record. Proposed Cllr </w:t>
      </w:r>
      <w:r w:rsidR="008D30DF" w:rsidRPr="00991A6A">
        <w:rPr>
          <w:rFonts w:ascii="Aptos Narrow" w:hAnsi="Aptos Narrow" w:cstheme="minorHAnsi"/>
          <w:sz w:val="20"/>
          <w:szCs w:val="20"/>
        </w:rPr>
        <w:t>Robert</w:t>
      </w:r>
      <w:r w:rsidRPr="00991A6A">
        <w:rPr>
          <w:rFonts w:ascii="Aptos Narrow" w:hAnsi="Aptos Narrow" w:cstheme="minorHAnsi"/>
          <w:sz w:val="20"/>
          <w:szCs w:val="20"/>
        </w:rPr>
        <w:t xml:space="preserve"> Second Cllr </w:t>
      </w:r>
      <w:r w:rsidR="008D30DF" w:rsidRPr="00991A6A">
        <w:rPr>
          <w:rFonts w:ascii="Aptos Narrow" w:hAnsi="Aptos Narrow" w:cstheme="minorHAnsi"/>
          <w:sz w:val="20"/>
          <w:szCs w:val="20"/>
        </w:rPr>
        <w:t>Shattock</w:t>
      </w:r>
      <w:r w:rsidRPr="00991A6A">
        <w:rPr>
          <w:rFonts w:ascii="Aptos Narrow" w:hAnsi="Aptos Narrow" w:cstheme="minorHAnsi"/>
          <w:sz w:val="20"/>
          <w:szCs w:val="20"/>
        </w:rPr>
        <w:t xml:space="preserve"> unanimous</w:t>
      </w:r>
    </w:p>
    <w:p w14:paraId="327AB1CE" w14:textId="77777777" w:rsidR="002632F2" w:rsidRPr="00991A6A" w:rsidRDefault="002632F2">
      <w:pPr>
        <w:pStyle w:val="ListParagraph"/>
        <w:numPr>
          <w:ilvl w:val="0"/>
          <w:numId w:val="1"/>
        </w:numPr>
        <w:spacing w:before="120" w:after="0" w:line="240" w:lineRule="auto"/>
        <w:contextualSpacing w:val="0"/>
        <w:rPr>
          <w:rFonts w:ascii="Aptos Narrow" w:hAnsi="Aptos Narrow" w:cstheme="minorHAnsi"/>
          <w:sz w:val="20"/>
          <w:szCs w:val="20"/>
        </w:rPr>
      </w:pPr>
      <w:bookmarkStart w:id="7" w:name="_Hlk201074186"/>
      <w:r w:rsidRPr="00991A6A">
        <w:rPr>
          <w:rFonts w:ascii="Aptos Narrow" w:hAnsi="Aptos Narrow" w:cstheme="minorHAnsi"/>
          <w:b/>
          <w:bCs/>
          <w:sz w:val="20"/>
          <w:szCs w:val="20"/>
        </w:rPr>
        <w:t>Information items</w:t>
      </w:r>
      <w:r w:rsidRPr="00991A6A">
        <w:rPr>
          <w:rFonts w:ascii="Aptos Narrow" w:hAnsi="Aptos Narrow" w:cstheme="minorHAnsi"/>
          <w:sz w:val="20"/>
          <w:szCs w:val="20"/>
        </w:rPr>
        <w:t>: to consider and discuss items for information and comment if appropriate:</w:t>
      </w:r>
    </w:p>
    <w:p w14:paraId="2803FCD6" w14:textId="77777777" w:rsidR="002632F2" w:rsidRPr="00991A6A"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County Councillor report</w:t>
      </w:r>
    </w:p>
    <w:p w14:paraId="1B195F4C" w14:textId="7DA69165" w:rsidR="008D30DF" w:rsidRPr="00991A6A" w:rsidRDefault="008D30DF" w:rsidP="00D247DA">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Budget – hardest budget </w:t>
      </w:r>
      <w:r w:rsidR="00E4016B" w:rsidRPr="00991A6A">
        <w:rPr>
          <w:rFonts w:ascii="Aptos Narrow" w:hAnsi="Aptos Narrow" w:cstheme="minorHAnsi"/>
          <w:sz w:val="20"/>
          <w:szCs w:val="20"/>
        </w:rPr>
        <w:t xml:space="preserve">WCC have </w:t>
      </w:r>
      <w:r w:rsidRPr="00991A6A">
        <w:rPr>
          <w:rFonts w:ascii="Aptos Narrow" w:hAnsi="Aptos Narrow" w:cstheme="minorHAnsi"/>
          <w:sz w:val="20"/>
          <w:szCs w:val="20"/>
        </w:rPr>
        <w:t>ever had to deal with</w:t>
      </w:r>
    </w:p>
    <w:p w14:paraId="3C075EC8" w14:textId="3B08E9F1" w:rsidR="002632F2" w:rsidRPr="00991A6A"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District Councillor</w:t>
      </w:r>
      <w:r w:rsidR="00A62F2C" w:rsidRPr="00991A6A">
        <w:rPr>
          <w:rFonts w:ascii="Aptos Narrow" w:hAnsi="Aptos Narrow" w:cstheme="minorHAnsi"/>
          <w:sz w:val="20"/>
          <w:szCs w:val="20"/>
        </w:rPr>
        <w:t>s</w:t>
      </w:r>
      <w:r w:rsidRPr="00991A6A">
        <w:rPr>
          <w:rFonts w:ascii="Aptos Narrow" w:hAnsi="Aptos Narrow" w:cstheme="minorHAnsi"/>
          <w:sz w:val="20"/>
          <w:szCs w:val="20"/>
        </w:rPr>
        <w:t xml:space="preserve"> report</w:t>
      </w:r>
    </w:p>
    <w:p w14:paraId="5F6ED6E1" w14:textId="40F47447" w:rsidR="005C20DC" w:rsidRPr="00991A6A" w:rsidRDefault="005C20DC" w:rsidP="005C20DC">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Cllr Redford reported - 3 Horseshoes update – see item 103</w:t>
      </w:r>
    </w:p>
    <w:p w14:paraId="72174CA0" w14:textId="7E583DDD" w:rsidR="00E4016B" w:rsidRPr="005C20DC" w:rsidRDefault="00E4016B" w:rsidP="005C20DC">
      <w:pPr>
        <w:pStyle w:val="ListParagraph"/>
        <w:spacing w:after="0" w:line="240" w:lineRule="auto"/>
        <w:ind w:left="1633"/>
        <w:contextualSpacing w:val="0"/>
        <w:rPr>
          <w:rFonts w:ascii="Aptos Narrow" w:hAnsi="Aptos Narrow" w:cstheme="minorHAnsi"/>
          <w:b/>
          <w:bCs/>
          <w:sz w:val="20"/>
          <w:szCs w:val="20"/>
        </w:rPr>
      </w:pPr>
      <w:r w:rsidRPr="00991A6A">
        <w:rPr>
          <w:rFonts w:ascii="Aptos Narrow" w:hAnsi="Aptos Narrow" w:cstheme="minorHAnsi"/>
          <w:sz w:val="20"/>
          <w:szCs w:val="20"/>
        </w:rPr>
        <w:t>Cllr Payne reported the litter on the A445 had been clean up.</w:t>
      </w:r>
    </w:p>
    <w:p w14:paraId="06C9BB5B" w14:textId="10FF000C" w:rsidR="00A62F2C" w:rsidRPr="00991A6A" w:rsidRDefault="00A62F2C">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Local Government Reorganisation in Warwickshire update</w:t>
      </w:r>
    </w:p>
    <w:p w14:paraId="5407EF80" w14:textId="24EA90F5" w:rsidR="00F43462" w:rsidRPr="00991A6A" w:rsidRDefault="00F43462" w:rsidP="00F126E9">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Still awaiting </w:t>
      </w:r>
      <w:r w:rsidR="00F126E9" w:rsidRPr="00991A6A">
        <w:rPr>
          <w:rFonts w:ascii="Aptos Narrow" w:hAnsi="Aptos Narrow" w:cstheme="minorHAnsi"/>
          <w:sz w:val="20"/>
          <w:szCs w:val="20"/>
        </w:rPr>
        <w:t>government</w:t>
      </w:r>
      <w:r w:rsidRPr="00991A6A">
        <w:rPr>
          <w:rFonts w:ascii="Aptos Narrow" w:hAnsi="Aptos Narrow" w:cstheme="minorHAnsi"/>
          <w:sz w:val="20"/>
          <w:szCs w:val="20"/>
        </w:rPr>
        <w:t xml:space="preserve"> decision by </w:t>
      </w:r>
      <w:r w:rsidR="00F126E9" w:rsidRPr="00991A6A">
        <w:rPr>
          <w:rFonts w:ascii="Aptos Narrow" w:hAnsi="Aptos Narrow" w:cstheme="minorHAnsi"/>
          <w:sz w:val="20"/>
          <w:szCs w:val="20"/>
        </w:rPr>
        <w:t>mid-summer</w:t>
      </w:r>
    </w:p>
    <w:p w14:paraId="2AF16CFD" w14:textId="2570A6BF" w:rsidR="00E65925" w:rsidRPr="00991A6A" w:rsidRDefault="00E65925">
      <w:pPr>
        <w:pStyle w:val="ListParagraph"/>
        <w:numPr>
          <w:ilvl w:val="0"/>
          <w:numId w:val="1"/>
        </w:numPr>
        <w:spacing w:before="120" w:after="0" w:line="240" w:lineRule="auto"/>
        <w:contextualSpacing w:val="0"/>
        <w:rPr>
          <w:rFonts w:ascii="Aptos Narrow" w:hAnsi="Aptos Narrow" w:cstheme="minorHAnsi"/>
          <w:sz w:val="20"/>
          <w:szCs w:val="20"/>
        </w:rPr>
      </w:pPr>
      <w:r w:rsidRPr="00991A6A">
        <w:rPr>
          <w:rFonts w:ascii="Aptos Narrow" w:hAnsi="Aptos Narrow" w:cstheme="minorHAnsi"/>
          <w:b/>
          <w:bCs/>
          <w:sz w:val="20"/>
          <w:szCs w:val="20"/>
        </w:rPr>
        <w:t xml:space="preserve">Update W/25/1451 Three Horseshoes </w:t>
      </w:r>
      <w:r w:rsidRPr="00991A6A">
        <w:rPr>
          <w:rFonts w:ascii="Aptos Narrow" w:hAnsi="Aptos Narrow" w:cstheme="minorHAnsi"/>
          <w:sz w:val="20"/>
          <w:szCs w:val="20"/>
        </w:rPr>
        <w:t>– planning application</w:t>
      </w:r>
    </w:p>
    <w:p w14:paraId="2FF32E93" w14:textId="1463A36B" w:rsidR="005C20DC" w:rsidRPr="005C20DC" w:rsidRDefault="005C20DC" w:rsidP="00C76F39">
      <w:pPr>
        <w:pStyle w:val="ListParagraph"/>
        <w:spacing w:after="0" w:line="240" w:lineRule="auto"/>
        <w:ind w:left="993"/>
        <w:contextualSpacing w:val="0"/>
        <w:rPr>
          <w:rFonts w:ascii="Aptos Narrow" w:hAnsi="Aptos Narrow" w:cstheme="minorHAnsi"/>
          <w:sz w:val="20"/>
          <w:szCs w:val="20"/>
        </w:rPr>
      </w:pPr>
      <w:r w:rsidRPr="005C20DC">
        <w:rPr>
          <w:rFonts w:ascii="Aptos Narrow" w:hAnsi="Aptos Narrow" w:cstheme="minorHAnsi"/>
          <w:sz w:val="20"/>
          <w:szCs w:val="20"/>
        </w:rPr>
        <w:t xml:space="preserve">Await inspector’s letter before further submissions. </w:t>
      </w:r>
    </w:p>
    <w:p w14:paraId="1F4E7AD9" w14:textId="77777777" w:rsidR="005C20DC" w:rsidRPr="005C20DC" w:rsidRDefault="005C20DC" w:rsidP="00C76F39">
      <w:pPr>
        <w:pStyle w:val="ListParagraph"/>
        <w:spacing w:after="0" w:line="240" w:lineRule="auto"/>
        <w:ind w:left="993"/>
        <w:contextualSpacing w:val="0"/>
        <w:rPr>
          <w:rFonts w:ascii="Aptos Narrow" w:hAnsi="Aptos Narrow" w:cstheme="minorHAnsi"/>
          <w:sz w:val="20"/>
          <w:szCs w:val="20"/>
        </w:rPr>
      </w:pPr>
      <w:r w:rsidRPr="005C20DC">
        <w:rPr>
          <w:rFonts w:ascii="Aptos Narrow" w:hAnsi="Aptos Narrow" w:cstheme="minorHAnsi"/>
          <w:sz w:val="20"/>
          <w:szCs w:val="20"/>
        </w:rPr>
        <w:t xml:space="preserve">Potential actions: </w:t>
      </w:r>
    </w:p>
    <w:p w14:paraId="20CB8836" w14:textId="77777777" w:rsidR="005C20DC" w:rsidRPr="005C20DC" w:rsidRDefault="005C20DC" w:rsidP="00C76F39">
      <w:pPr>
        <w:pStyle w:val="ListParagraph"/>
        <w:spacing w:after="0" w:line="240" w:lineRule="auto"/>
        <w:ind w:left="993"/>
        <w:contextualSpacing w:val="0"/>
        <w:rPr>
          <w:rFonts w:ascii="Aptos Narrow" w:hAnsi="Aptos Narrow" w:cstheme="minorHAnsi"/>
          <w:sz w:val="20"/>
          <w:szCs w:val="20"/>
        </w:rPr>
      </w:pPr>
      <w:r w:rsidRPr="005C20DC">
        <w:rPr>
          <w:rFonts w:ascii="Aptos Narrow" w:hAnsi="Aptos Narrow" w:cstheme="minorHAnsi"/>
          <w:sz w:val="20"/>
          <w:szCs w:val="20"/>
        </w:rPr>
        <w:t xml:space="preserve">Submit additional supporting evidence. </w:t>
      </w:r>
    </w:p>
    <w:p w14:paraId="3B354DFE" w14:textId="77777777" w:rsidR="005C20DC" w:rsidRPr="005C20DC" w:rsidRDefault="005C20DC" w:rsidP="00C76F39">
      <w:pPr>
        <w:pStyle w:val="ListParagraph"/>
        <w:spacing w:after="0" w:line="240" w:lineRule="auto"/>
        <w:ind w:left="993"/>
        <w:contextualSpacing w:val="0"/>
        <w:rPr>
          <w:rFonts w:ascii="Aptos Narrow" w:hAnsi="Aptos Narrow" w:cstheme="minorHAnsi"/>
          <w:sz w:val="20"/>
          <w:szCs w:val="20"/>
        </w:rPr>
      </w:pPr>
      <w:r w:rsidRPr="005C20DC">
        <w:rPr>
          <w:rFonts w:ascii="Aptos Narrow" w:hAnsi="Aptos Narrow" w:cstheme="minorHAnsi"/>
          <w:sz w:val="20"/>
          <w:szCs w:val="20"/>
        </w:rPr>
        <w:t xml:space="preserve">Challenge incorrect information. </w:t>
      </w:r>
    </w:p>
    <w:p w14:paraId="06FDE2F7" w14:textId="77777777" w:rsidR="005C20DC" w:rsidRPr="005C20DC" w:rsidRDefault="005C20DC" w:rsidP="00C76F39">
      <w:pPr>
        <w:pStyle w:val="ListParagraph"/>
        <w:spacing w:after="0" w:line="240" w:lineRule="auto"/>
        <w:ind w:left="993"/>
        <w:contextualSpacing w:val="0"/>
        <w:rPr>
          <w:rFonts w:ascii="Aptos Narrow" w:hAnsi="Aptos Narrow" w:cstheme="minorHAnsi"/>
          <w:sz w:val="20"/>
          <w:szCs w:val="20"/>
        </w:rPr>
      </w:pPr>
      <w:r w:rsidRPr="005C20DC">
        <w:rPr>
          <w:rFonts w:ascii="Aptos Narrow" w:hAnsi="Aptos Narrow" w:cstheme="minorHAnsi"/>
          <w:sz w:val="20"/>
          <w:szCs w:val="20"/>
        </w:rPr>
        <w:t>Explore revised plans (e.g. parking layout).</w:t>
      </w:r>
    </w:p>
    <w:p w14:paraId="7BD69AEA" w14:textId="77777777" w:rsidR="00382013" w:rsidRPr="00C76F39" w:rsidRDefault="00382013">
      <w:pPr>
        <w:pStyle w:val="ListParagraph"/>
        <w:numPr>
          <w:ilvl w:val="0"/>
          <w:numId w:val="1"/>
        </w:numPr>
        <w:spacing w:before="120" w:after="0" w:line="240" w:lineRule="auto"/>
        <w:contextualSpacing w:val="0"/>
        <w:rPr>
          <w:rFonts w:ascii="Aptos Narrow" w:hAnsi="Aptos Narrow" w:cstheme="minorHAnsi"/>
          <w:b/>
          <w:bCs/>
          <w:sz w:val="20"/>
          <w:szCs w:val="20"/>
        </w:rPr>
      </w:pPr>
      <w:r w:rsidRPr="00C76F39">
        <w:rPr>
          <w:rFonts w:ascii="Aptos Narrow" w:hAnsi="Aptos Narrow" w:cstheme="minorHAnsi"/>
          <w:b/>
          <w:bCs/>
          <w:sz w:val="20"/>
          <w:szCs w:val="20"/>
        </w:rPr>
        <w:t xml:space="preserve">Update on W/25/0816 Firefly Road – </w:t>
      </w:r>
    </w:p>
    <w:p w14:paraId="2B38D410" w14:textId="5CB7B48E" w:rsidR="00E65925" w:rsidRPr="00382013" w:rsidRDefault="00382013" w:rsidP="00C76F39">
      <w:pPr>
        <w:pStyle w:val="ListParagraph"/>
        <w:spacing w:after="0" w:line="240" w:lineRule="auto"/>
        <w:ind w:left="993"/>
        <w:contextualSpacing w:val="0"/>
        <w:rPr>
          <w:rFonts w:ascii="Aptos Narrow" w:hAnsi="Aptos Narrow" w:cstheme="minorHAnsi"/>
          <w:sz w:val="20"/>
          <w:szCs w:val="20"/>
        </w:rPr>
      </w:pPr>
      <w:r w:rsidRPr="00C76F39">
        <w:rPr>
          <w:rFonts w:ascii="Aptos Narrow" w:hAnsi="Aptos Narrow" w:cstheme="minorHAnsi"/>
          <w:sz w:val="20"/>
          <w:szCs w:val="20"/>
        </w:rPr>
        <w:t xml:space="preserve">Planning </w:t>
      </w:r>
      <w:r w:rsidRPr="00382013">
        <w:rPr>
          <w:rFonts w:ascii="Aptos Narrow" w:hAnsi="Aptos Narrow" w:cstheme="minorHAnsi"/>
          <w:sz w:val="20"/>
          <w:szCs w:val="20"/>
        </w:rPr>
        <w:t>application status: An update regarding the implementation of barrier conditions to prevent HGV access. Consider 7.5-ton weight restrictions and Lorry Watch observations. Ensure all incidents are logged</w:t>
      </w:r>
      <w:r w:rsidR="00C76F39">
        <w:rPr>
          <w:rFonts w:ascii="Aptos Narrow" w:hAnsi="Aptos Narrow" w:cstheme="minorHAnsi"/>
          <w:sz w:val="20"/>
          <w:szCs w:val="20"/>
        </w:rPr>
        <w:t xml:space="preserve">, ask resident </w:t>
      </w:r>
      <w:proofErr w:type="gramStart"/>
      <w:r w:rsidR="00C76F39">
        <w:rPr>
          <w:rFonts w:ascii="Aptos Narrow" w:hAnsi="Aptos Narrow" w:cstheme="minorHAnsi"/>
          <w:sz w:val="20"/>
          <w:szCs w:val="20"/>
        </w:rPr>
        <w:t xml:space="preserve">through </w:t>
      </w:r>
      <w:r w:rsidRPr="00382013">
        <w:rPr>
          <w:rFonts w:ascii="Aptos Narrow" w:hAnsi="Aptos Narrow" w:cstheme="minorHAnsi"/>
          <w:sz w:val="20"/>
          <w:szCs w:val="20"/>
        </w:rPr>
        <w:t xml:space="preserve"> Bub</w:t>
      </w:r>
      <w:proofErr w:type="gramEnd"/>
      <w:r w:rsidRPr="00382013">
        <w:rPr>
          <w:rFonts w:ascii="Aptos Narrow" w:hAnsi="Aptos Narrow" w:cstheme="minorHAnsi"/>
          <w:sz w:val="20"/>
          <w:szCs w:val="20"/>
        </w:rPr>
        <w:t xml:space="preserve"> </w:t>
      </w:r>
      <w:proofErr w:type="spellStart"/>
      <w:r w:rsidRPr="00382013">
        <w:rPr>
          <w:rFonts w:ascii="Aptos Narrow" w:hAnsi="Aptos Narrow" w:cstheme="minorHAnsi"/>
          <w:sz w:val="20"/>
          <w:szCs w:val="20"/>
        </w:rPr>
        <w:t>ENews</w:t>
      </w:r>
      <w:proofErr w:type="spellEnd"/>
      <w:r w:rsidRPr="00382013">
        <w:rPr>
          <w:rFonts w:ascii="Aptos Narrow" w:hAnsi="Aptos Narrow" w:cstheme="minorHAnsi"/>
          <w:sz w:val="20"/>
          <w:szCs w:val="20"/>
        </w:rPr>
        <w:t>, noting company names, time, and direction of travel.</w:t>
      </w:r>
    </w:p>
    <w:bookmarkEnd w:id="6"/>
    <w:bookmarkEnd w:id="7"/>
    <w:p w14:paraId="49C70F7C" w14:textId="283E1949" w:rsidR="000B4F20" w:rsidRPr="00991A6A" w:rsidRDefault="000B4F20">
      <w:pPr>
        <w:pStyle w:val="ListParagraph"/>
        <w:numPr>
          <w:ilvl w:val="0"/>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b/>
          <w:bCs/>
          <w:sz w:val="20"/>
          <w:szCs w:val="20"/>
        </w:rPr>
        <w:lastRenderedPageBreak/>
        <w:t>Progress reports/information</w:t>
      </w:r>
      <w:r w:rsidRPr="00991A6A">
        <w:rPr>
          <w:rFonts w:ascii="Aptos Narrow" w:hAnsi="Aptos Narrow" w:cstheme="minorHAnsi"/>
          <w:sz w:val="20"/>
          <w:szCs w:val="20"/>
        </w:rPr>
        <w:t xml:space="preserve"> </w:t>
      </w:r>
      <w:r w:rsidR="002632F2" w:rsidRPr="00991A6A">
        <w:rPr>
          <w:rFonts w:ascii="Aptos Narrow" w:hAnsi="Aptos Narrow" w:cstheme="minorHAnsi"/>
          <w:b/>
          <w:bCs/>
          <w:sz w:val="20"/>
          <w:szCs w:val="20"/>
        </w:rPr>
        <w:t>from working groups and committees</w:t>
      </w:r>
      <w:r w:rsidR="002632F2" w:rsidRPr="00991A6A">
        <w:rPr>
          <w:rFonts w:ascii="Aptos Narrow" w:hAnsi="Aptos Narrow" w:cstheme="minorHAnsi"/>
          <w:sz w:val="20"/>
          <w:szCs w:val="20"/>
        </w:rPr>
        <w:t xml:space="preserve">, </w:t>
      </w:r>
      <w:r w:rsidRPr="00991A6A">
        <w:rPr>
          <w:rFonts w:ascii="Aptos Narrow" w:hAnsi="Aptos Narrow" w:cstheme="minorHAnsi"/>
          <w:sz w:val="20"/>
          <w:szCs w:val="20"/>
        </w:rPr>
        <w:t xml:space="preserve">items </w:t>
      </w:r>
      <w:r w:rsidR="00556DC6" w:rsidRPr="00991A6A">
        <w:rPr>
          <w:rFonts w:ascii="Aptos Narrow" w:hAnsi="Aptos Narrow" w:cstheme="minorHAnsi"/>
          <w:sz w:val="20"/>
          <w:szCs w:val="20"/>
        </w:rPr>
        <w:t>of update for Parish Council</w:t>
      </w:r>
      <w:r w:rsidR="0073054C" w:rsidRPr="00991A6A">
        <w:rPr>
          <w:rFonts w:ascii="Aptos Narrow" w:hAnsi="Aptos Narrow" w:cstheme="minorHAnsi"/>
          <w:sz w:val="20"/>
          <w:szCs w:val="20"/>
        </w:rPr>
        <w:t xml:space="preserve"> – </w:t>
      </w:r>
      <w:r w:rsidR="00AC0028" w:rsidRPr="00991A6A">
        <w:rPr>
          <w:rFonts w:ascii="Aptos Narrow" w:hAnsi="Aptos Narrow" w:cstheme="minorHAnsi"/>
          <w:sz w:val="20"/>
          <w:szCs w:val="20"/>
        </w:rPr>
        <w:t xml:space="preserve">to consider/decide matters relating to each as </w:t>
      </w:r>
      <w:r w:rsidR="0060375C" w:rsidRPr="00991A6A">
        <w:rPr>
          <w:rFonts w:ascii="Aptos Narrow" w:hAnsi="Aptos Narrow" w:cstheme="minorHAnsi"/>
          <w:sz w:val="20"/>
          <w:szCs w:val="20"/>
        </w:rPr>
        <w:t>required.</w:t>
      </w:r>
    </w:p>
    <w:p w14:paraId="5441767E" w14:textId="4E22E1B3" w:rsidR="002632F2" w:rsidRPr="00991A6A"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Emergency</w:t>
      </w:r>
      <w:r w:rsidR="00137BE0" w:rsidRPr="00991A6A">
        <w:rPr>
          <w:rFonts w:ascii="Aptos Narrow" w:hAnsi="Aptos Narrow" w:cstheme="minorHAnsi"/>
          <w:sz w:val="20"/>
          <w:szCs w:val="20"/>
        </w:rPr>
        <w:t>, and village defibrillators</w:t>
      </w:r>
    </w:p>
    <w:p w14:paraId="1FAFA610" w14:textId="01A30A3D" w:rsidR="007E0D91" w:rsidRPr="00991A6A" w:rsidRDefault="007E0D91" w:rsidP="007E0D91">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No emergenc</w:t>
      </w:r>
      <w:r w:rsidR="00E4016B" w:rsidRPr="00991A6A">
        <w:rPr>
          <w:rFonts w:ascii="Aptos Narrow" w:hAnsi="Aptos Narrow" w:cstheme="minorHAnsi"/>
          <w:sz w:val="20"/>
          <w:szCs w:val="20"/>
        </w:rPr>
        <w:t>ies</w:t>
      </w:r>
      <w:r w:rsidRPr="00991A6A">
        <w:rPr>
          <w:rFonts w:ascii="Aptos Narrow" w:hAnsi="Aptos Narrow" w:cstheme="minorHAnsi"/>
          <w:sz w:val="20"/>
          <w:szCs w:val="20"/>
        </w:rPr>
        <w:t xml:space="preserve"> – </w:t>
      </w:r>
      <w:proofErr w:type="gramStart"/>
      <w:r w:rsidR="00E4016B" w:rsidRPr="00991A6A">
        <w:rPr>
          <w:rFonts w:ascii="Aptos Narrow" w:hAnsi="Aptos Narrow" w:cstheme="minorHAnsi"/>
          <w:sz w:val="20"/>
          <w:szCs w:val="20"/>
        </w:rPr>
        <w:t>Defibs  Not</w:t>
      </w:r>
      <w:proofErr w:type="gramEnd"/>
      <w:r w:rsidR="00E4016B" w:rsidRPr="00991A6A">
        <w:rPr>
          <w:rFonts w:ascii="Aptos Narrow" w:hAnsi="Aptos Narrow" w:cstheme="minorHAnsi"/>
          <w:sz w:val="20"/>
          <w:szCs w:val="20"/>
        </w:rPr>
        <w:t xml:space="preserve"> used recently; ongoing checks and maintenance continue. Batteries and pads to be replaced as needed to keep units operational.</w:t>
      </w:r>
    </w:p>
    <w:p w14:paraId="69D9C5DB" w14:textId="4FE47E2B" w:rsidR="00E74E7E" w:rsidRPr="00991A6A" w:rsidRDefault="00E74E7E">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Warm Spaces </w:t>
      </w:r>
      <w:r w:rsidR="00130FC4" w:rsidRPr="00991A6A">
        <w:rPr>
          <w:rFonts w:ascii="Aptos Narrow" w:hAnsi="Aptos Narrow" w:cstheme="minorHAnsi"/>
          <w:sz w:val="20"/>
          <w:szCs w:val="20"/>
        </w:rPr>
        <w:t xml:space="preserve">– Cosy Café </w:t>
      </w:r>
      <w:r w:rsidR="00490385" w:rsidRPr="00991A6A">
        <w:rPr>
          <w:rFonts w:ascii="Aptos Narrow" w:hAnsi="Aptos Narrow" w:cstheme="minorHAnsi"/>
          <w:sz w:val="20"/>
          <w:szCs w:val="20"/>
        </w:rPr>
        <w:t>update</w:t>
      </w:r>
    </w:p>
    <w:p w14:paraId="6CBDD821" w14:textId="77777777" w:rsidR="000234C6" w:rsidRPr="00991A6A" w:rsidRDefault="000234C6" w:rsidP="000234C6">
      <w:pPr>
        <w:ind w:left="1633"/>
        <w:rPr>
          <w:rFonts w:ascii="Aptos Narrow" w:eastAsia="Calibri" w:hAnsi="Aptos Narrow" w:cstheme="minorHAnsi"/>
          <w:sz w:val="20"/>
          <w:szCs w:val="20"/>
        </w:rPr>
      </w:pPr>
      <w:r w:rsidRPr="00991A6A">
        <w:rPr>
          <w:rFonts w:ascii="Aptos Narrow" w:eastAsia="Calibri" w:hAnsi="Aptos Narrow" w:cstheme="minorHAnsi"/>
          <w:sz w:val="20"/>
          <w:szCs w:val="20"/>
        </w:rPr>
        <w:t>Reported as going very well and viewed positively by attendees. Average attendance is 34 per session, at an approximate cost of £1.22 per person.</w:t>
      </w:r>
    </w:p>
    <w:p w14:paraId="769E6DD7" w14:textId="1C8D1DD3" w:rsidR="00C05724" w:rsidRPr="00991A6A" w:rsidRDefault="00C05724">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Village Hall</w:t>
      </w:r>
    </w:p>
    <w:p w14:paraId="5D2B734E" w14:textId="3C5E3023"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Meeting held on 19 January. </w:t>
      </w:r>
    </w:p>
    <w:p w14:paraId="66F3652E" w14:textId="13F63C2D"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Hall remains in a positive financial position. </w:t>
      </w:r>
    </w:p>
    <w:p w14:paraId="227D7A7E" w14:textId="382E485E"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£500 allocated toward resealing the hall floor. </w:t>
      </w:r>
    </w:p>
    <w:p w14:paraId="42D0F303" w14:textId="00240498"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Further maintenance agreed, including kitchen tap repairs and other improvements. </w:t>
      </w:r>
    </w:p>
    <w:p w14:paraId="70834EF5" w14:textId="3ED59D45"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Website and Facebook responsibilities reassigned following a committee resignation. </w:t>
      </w:r>
    </w:p>
    <w:p w14:paraId="7878EFAE" w14:textId="5C6CC9B6"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Funds from a recent house contents sale noted. </w:t>
      </w:r>
    </w:p>
    <w:p w14:paraId="1A6FF0E0" w14:textId="77777777"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Charity music concert approved and </w:t>
      </w:r>
      <w:proofErr w:type="gramStart"/>
      <w:r w:rsidRPr="00991A6A">
        <w:rPr>
          <w:rFonts w:ascii="Aptos Narrow" w:hAnsi="Aptos Narrow" w:cstheme="minorHAnsi"/>
          <w:sz w:val="20"/>
          <w:szCs w:val="20"/>
        </w:rPr>
        <w:t>Social</w:t>
      </w:r>
      <w:proofErr w:type="gramEnd"/>
      <w:r w:rsidRPr="00991A6A">
        <w:rPr>
          <w:rFonts w:ascii="Aptos Narrow" w:hAnsi="Aptos Narrow" w:cstheme="minorHAnsi"/>
          <w:sz w:val="20"/>
          <w:szCs w:val="20"/>
        </w:rPr>
        <w:t xml:space="preserve"> events programme reviewed and planned. </w:t>
      </w:r>
    </w:p>
    <w:p w14:paraId="76CEF382" w14:textId="1EDED33F" w:rsidR="000234C6"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Hall policies on external power use and car park routing discussed. </w:t>
      </w:r>
    </w:p>
    <w:p w14:paraId="43326C87" w14:textId="430F3B74" w:rsidR="00DE63A2" w:rsidRPr="00991A6A" w:rsidRDefault="000234C6" w:rsidP="000234C6">
      <w:pPr>
        <w:pStyle w:val="ListParagraph"/>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 xml:space="preserve">Next meeting scheduled for 9 </w:t>
      </w:r>
      <w:proofErr w:type="gramStart"/>
      <w:r w:rsidRPr="00991A6A">
        <w:rPr>
          <w:rFonts w:ascii="Aptos Narrow" w:hAnsi="Aptos Narrow" w:cstheme="minorHAnsi"/>
          <w:sz w:val="20"/>
          <w:szCs w:val="20"/>
        </w:rPr>
        <w:t>March.</w:t>
      </w:r>
      <w:r w:rsidR="00DE63A2" w:rsidRPr="00991A6A">
        <w:rPr>
          <w:rFonts w:ascii="Aptos Narrow" w:hAnsi="Aptos Narrow" w:cstheme="minorHAnsi"/>
          <w:sz w:val="20"/>
          <w:szCs w:val="20"/>
        </w:rPr>
        <w:t>.</w:t>
      </w:r>
      <w:proofErr w:type="gramEnd"/>
      <w:r w:rsidR="00DE63A2" w:rsidRPr="00991A6A">
        <w:rPr>
          <w:rFonts w:ascii="Aptos Narrow" w:hAnsi="Aptos Narrow" w:cstheme="minorHAnsi"/>
          <w:sz w:val="20"/>
          <w:szCs w:val="20"/>
        </w:rPr>
        <w:t xml:space="preserve">  </w:t>
      </w:r>
    </w:p>
    <w:p w14:paraId="514FE502" w14:textId="666170D4" w:rsidR="0062764C" w:rsidRPr="00991A6A" w:rsidRDefault="002632F2">
      <w:pPr>
        <w:pStyle w:val="ListParagraph"/>
        <w:numPr>
          <w:ilvl w:val="1"/>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 xml:space="preserve">Field and play </w:t>
      </w:r>
      <w:r w:rsidR="0060375C" w:rsidRPr="00991A6A">
        <w:rPr>
          <w:rFonts w:ascii="Aptos Narrow" w:hAnsi="Aptos Narrow" w:cstheme="minorHAnsi"/>
          <w:sz w:val="20"/>
          <w:szCs w:val="20"/>
        </w:rPr>
        <w:t>area.</w:t>
      </w:r>
      <w:r w:rsidR="004270DC" w:rsidRPr="00991A6A">
        <w:rPr>
          <w:rFonts w:ascii="Aptos Narrow" w:hAnsi="Aptos Narrow" w:cstheme="minorHAnsi"/>
          <w:sz w:val="20"/>
          <w:szCs w:val="20"/>
        </w:rPr>
        <w:t xml:space="preserve"> </w:t>
      </w:r>
    </w:p>
    <w:p w14:paraId="17628F54" w14:textId="3F5F15F5" w:rsidR="00585B71" w:rsidRPr="00991A6A" w:rsidRDefault="00585B71">
      <w:pPr>
        <w:pStyle w:val="ListParagraph"/>
        <w:numPr>
          <w:ilvl w:val="2"/>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Swing update</w:t>
      </w:r>
      <w:r w:rsidR="007E0D91" w:rsidRPr="00991A6A">
        <w:rPr>
          <w:rFonts w:ascii="Aptos Narrow" w:hAnsi="Aptos Narrow" w:cstheme="minorHAnsi"/>
          <w:sz w:val="20"/>
          <w:szCs w:val="20"/>
        </w:rPr>
        <w:t xml:space="preserve"> </w:t>
      </w:r>
      <w:r w:rsidR="00F34AD4" w:rsidRPr="00991A6A">
        <w:rPr>
          <w:rFonts w:ascii="Aptos Narrow" w:hAnsi="Aptos Narrow" w:cstheme="minorHAnsi"/>
          <w:sz w:val="20"/>
          <w:szCs w:val="20"/>
        </w:rPr>
        <w:t>–</w:t>
      </w:r>
      <w:r w:rsidR="007E0D91" w:rsidRPr="00991A6A">
        <w:rPr>
          <w:rFonts w:ascii="Aptos Narrow" w:hAnsi="Aptos Narrow" w:cstheme="minorHAnsi"/>
          <w:sz w:val="20"/>
          <w:szCs w:val="20"/>
        </w:rPr>
        <w:t xml:space="preserve"> </w:t>
      </w:r>
      <w:r w:rsidR="00F34AD4" w:rsidRPr="00991A6A">
        <w:rPr>
          <w:rFonts w:ascii="Aptos Narrow" w:hAnsi="Aptos Narrow" w:cstheme="minorHAnsi"/>
          <w:sz w:val="20"/>
          <w:szCs w:val="20"/>
        </w:rPr>
        <w:t xml:space="preserve">NO update due to </w:t>
      </w:r>
      <w:r w:rsidR="007E0D91" w:rsidRPr="00991A6A">
        <w:rPr>
          <w:rFonts w:ascii="Aptos Narrow" w:hAnsi="Aptos Narrow" w:cstheme="minorHAnsi"/>
          <w:sz w:val="20"/>
          <w:szCs w:val="20"/>
        </w:rPr>
        <w:t>weather</w:t>
      </w:r>
    </w:p>
    <w:p w14:paraId="2B9FD7C6" w14:textId="2A37B416" w:rsidR="00585B71" w:rsidRPr="00991A6A" w:rsidRDefault="00585B71">
      <w:pPr>
        <w:pStyle w:val="ListParagraph"/>
        <w:numPr>
          <w:ilvl w:val="2"/>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Report regarding state of picnic tables in play area</w:t>
      </w:r>
      <w:r w:rsidR="007E0D91" w:rsidRPr="00991A6A">
        <w:rPr>
          <w:rFonts w:ascii="Aptos Narrow" w:hAnsi="Aptos Narrow" w:cstheme="minorHAnsi"/>
          <w:sz w:val="20"/>
          <w:szCs w:val="20"/>
        </w:rPr>
        <w:t xml:space="preserve"> - </w:t>
      </w:r>
      <w:r w:rsidR="00F34AD4" w:rsidRPr="00991A6A">
        <w:rPr>
          <w:rFonts w:ascii="Aptos Narrow" w:hAnsi="Aptos Narrow" w:cstheme="minorHAnsi"/>
          <w:sz w:val="20"/>
          <w:szCs w:val="20"/>
        </w:rPr>
        <w:t xml:space="preserve">NO update due to </w:t>
      </w:r>
      <w:r w:rsidR="007E0D91" w:rsidRPr="00991A6A">
        <w:rPr>
          <w:rFonts w:ascii="Aptos Narrow" w:hAnsi="Aptos Narrow" w:cstheme="minorHAnsi"/>
          <w:sz w:val="20"/>
          <w:szCs w:val="20"/>
        </w:rPr>
        <w:t>weather</w:t>
      </w:r>
    </w:p>
    <w:p w14:paraId="31227EE7" w14:textId="77BBB4FF" w:rsidR="00B05BCA" w:rsidRPr="00991A6A" w:rsidRDefault="00585B71">
      <w:pPr>
        <w:pStyle w:val="ListParagraph"/>
        <w:numPr>
          <w:ilvl w:val="2"/>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Consider signage and/or a fence around the play area</w:t>
      </w:r>
    </w:p>
    <w:p w14:paraId="5D232B51" w14:textId="527D960C"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Continued concern about dog fouling around the play area and nearby paths. </w:t>
      </w:r>
    </w:p>
    <w:p w14:paraId="2941B9B7" w14:textId="36F21D02"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Discussion held on whether additional signage or fencing is needed. </w:t>
      </w:r>
    </w:p>
    <w:p w14:paraId="597E5B8C" w14:textId="014F969E"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Concerns raised about cost and the need to allow for future changes to the play area. </w:t>
      </w:r>
    </w:p>
    <w:p w14:paraId="115B8779" w14:textId="6551EA69" w:rsidR="00FB401C" w:rsidRPr="00991A6A" w:rsidRDefault="00FB401C" w:rsidP="00FB401C">
      <w:pPr>
        <w:ind w:left="1816"/>
        <w:rPr>
          <w:rFonts w:ascii="Aptos Narrow" w:hAnsi="Aptos Narrow"/>
          <w:sz w:val="20"/>
          <w:szCs w:val="20"/>
          <w:lang w:eastAsia="en-GB"/>
        </w:rPr>
      </w:pPr>
      <w:r w:rsidRPr="00991A6A">
        <w:rPr>
          <w:rFonts w:ascii="Aptos Narrow" w:eastAsia="Calibri" w:hAnsi="Aptos Narrow" w:cstheme="minorHAnsi"/>
          <w:sz w:val="20"/>
          <w:szCs w:val="20"/>
        </w:rPr>
        <w:t>It was resolved to obtain quotations for fencing and additional signs around the play</w:t>
      </w:r>
      <w:r w:rsidRPr="00991A6A">
        <w:rPr>
          <w:rFonts w:ascii="Aptos Narrow" w:hAnsi="Aptos Narrow"/>
          <w:sz w:val="20"/>
          <w:szCs w:val="20"/>
          <w:lang w:eastAsia="en-GB"/>
        </w:rPr>
        <w:t xml:space="preserve"> area.</w:t>
      </w:r>
    </w:p>
    <w:p w14:paraId="5FEBF4EE" w14:textId="1451634F" w:rsidR="002632F2" w:rsidRPr="00991A6A" w:rsidRDefault="00B37A64">
      <w:pPr>
        <w:pStyle w:val="ListParagraph"/>
        <w:numPr>
          <w:ilvl w:val="1"/>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Village Green</w:t>
      </w:r>
      <w:r w:rsidR="007647BD" w:rsidRPr="00991A6A">
        <w:rPr>
          <w:rFonts w:ascii="Aptos Narrow" w:hAnsi="Aptos Narrow" w:cstheme="minorHAnsi"/>
          <w:sz w:val="20"/>
          <w:szCs w:val="20"/>
        </w:rPr>
        <w:t>.</w:t>
      </w:r>
      <w:r w:rsidR="0062764C" w:rsidRPr="00991A6A">
        <w:rPr>
          <w:rFonts w:ascii="Aptos Narrow" w:hAnsi="Aptos Narrow" w:cstheme="minorHAnsi"/>
          <w:sz w:val="20"/>
          <w:szCs w:val="20"/>
        </w:rPr>
        <w:t xml:space="preserve"> </w:t>
      </w:r>
    </w:p>
    <w:p w14:paraId="30D3DDD4" w14:textId="310CD84D"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No update yet on water testing; Clerk to chase and copy in relevant councillor. </w:t>
      </w:r>
    </w:p>
    <w:p w14:paraId="4AF1E3F6" w14:textId="0527A5B8"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Friends of the Village Green meeting scheduled for the following week. </w:t>
      </w:r>
    </w:p>
    <w:p w14:paraId="3136B482" w14:textId="3BB1BBD9"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Fallen branches/logs in pond area to be discussed at that meeting.</w:t>
      </w:r>
    </w:p>
    <w:p w14:paraId="33704750" w14:textId="0FA111DB" w:rsidR="00585B71" w:rsidRPr="00991A6A" w:rsidRDefault="00B37A64">
      <w:pPr>
        <w:pStyle w:val="ListParagraph"/>
        <w:numPr>
          <w:ilvl w:val="1"/>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Highways and footpaths</w:t>
      </w:r>
    </w:p>
    <w:p w14:paraId="74AB2C3A" w14:textId="64CC3E4C"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Flooding issues at Spring Hill and Pit Hill appear improved. </w:t>
      </w:r>
    </w:p>
    <w:p w14:paraId="65CC9718" w14:textId="3684188B"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Potholes remain a concern and are to be reported. </w:t>
      </w:r>
    </w:p>
    <w:p w14:paraId="74CD4E74" w14:textId="517FA704"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Possible resurfacing scheme previously indicated by Highways. </w:t>
      </w:r>
    </w:p>
    <w:p w14:paraId="551DBF60" w14:textId="19216F13" w:rsidR="00B37A64" w:rsidRPr="00991A6A" w:rsidRDefault="00B37A64">
      <w:pPr>
        <w:pStyle w:val="ListParagraph"/>
        <w:numPr>
          <w:ilvl w:val="1"/>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sz w:val="20"/>
          <w:szCs w:val="20"/>
        </w:rPr>
        <w:t>Publicity &amp; Communications</w:t>
      </w:r>
      <w:r w:rsidR="00137BE0" w:rsidRPr="00991A6A">
        <w:rPr>
          <w:rFonts w:ascii="Aptos Narrow" w:hAnsi="Aptos Narrow" w:cstheme="minorHAnsi"/>
          <w:sz w:val="20"/>
          <w:szCs w:val="20"/>
        </w:rPr>
        <w:t>.</w:t>
      </w:r>
      <w:r w:rsidR="00354FCF" w:rsidRPr="00991A6A">
        <w:rPr>
          <w:rFonts w:ascii="Aptos Narrow" w:hAnsi="Aptos Narrow" w:cstheme="minorHAnsi"/>
          <w:sz w:val="20"/>
          <w:szCs w:val="20"/>
        </w:rPr>
        <w:t xml:space="preserve"> </w:t>
      </w:r>
    </w:p>
    <w:p w14:paraId="23A8A9A3" w14:textId="19FB8CB5"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New website pages being drafted to explain the role of the parish council and how residents can comment effectively on planning applications. </w:t>
      </w:r>
    </w:p>
    <w:p w14:paraId="7ED872E5" w14:textId="23936A5C" w:rsidR="00DD7DA5"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Material planning considerations, conservation area, green belt, and listed building guidance to be included.</w:t>
      </w:r>
    </w:p>
    <w:p w14:paraId="4CE263AA" w14:textId="572F0D19" w:rsidR="00B37A64" w:rsidRPr="00991A6A"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Gateway Liaison</w:t>
      </w:r>
    </w:p>
    <w:p w14:paraId="66E19CF0" w14:textId="641BD2C6" w:rsidR="00FB401C" w:rsidRPr="00991A6A" w:rsidRDefault="00FB401C" w:rsidP="00FB401C">
      <w:pPr>
        <w:ind w:left="1816"/>
        <w:rPr>
          <w:rFonts w:ascii="Aptos Narrow" w:hAnsi="Aptos Narrow" w:cstheme="minorHAnsi"/>
          <w:sz w:val="20"/>
          <w:szCs w:val="20"/>
        </w:rPr>
      </w:pPr>
      <w:proofErr w:type="gramStart"/>
      <w:r w:rsidRPr="00991A6A">
        <w:rPr>
          <w:rFonts w:ascii="Aptos Narrow" w:hAnsi="Aptos Narrow" w:cstheme="minorHAnsi"/>
          <w:sz w:val="20"/>
          <w:szCs w:val="20"/>
        </w:rPr>
        <w:t>Country park</w:t>
      </w:r>
      <w:proofErr w:type="gramEnd"/>
      <w:r w:rsidRPr="00991A6A">
        <w:rPr>
          <w:rFonts w:ascii="Aptos Narrow" w:hAnsi="Aptos Narrow" w:cstheme="minorHAnsi"/>
          <w:sz w:val="20"/>
          <w:szCs w:val="20"/>
        </w:rPr>
        <w:t xml:space="preserve"> opening now expected in spring. </w:t>
      </w:r>
    </w:p>
    <w:p w14:paraId="784E7F1F" w14:textId="53BC9462"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Bund works expected to be completed by summer, subject to further topping up where settled. </w:t>
      </w:r>
    </w:p>
    <w:p w14:paraId="766FC397" w14:textId="5CAD027F"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Tree survey to be carried out before park opening. </w:t>
      </w:r>
    </w:p>
    <w:p w14:paraId="38AF7776" w14:textId="6ACD2C0B" w:rsidR="00FB401C"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 xml:space="preserve">Naming suggestions for the park are being considered. </w:t>
      </w:r>
    </w:p>
    <w:p w14:paraId="3685DF6C" w14:textId="67B93AC2" w:rsidR="000F16B7" w:rsidRPr="00991A6A" w:rsidRDefault="00FB401C" w:rsidP="00FB401C">
      <w:pPr>
        <w:ind w:left="1816"/>
        <w:rPr>
          <w:rFonts w:ascii="Aptos Narrow" w:hAnsi="Aptos Narrow" w:cstheme="minorHAnsi"/>
          <w:sz w:val="20"/>
          <w:szCs w:val="20"/>
        </w:rPr>
      </w:pPr>
      <w:r w:rsidRPr="00991A6A">
        <w:rPr>
          <w:rFonts w:ascii="Aptos Narrow" w:hAnsi="Aptos Narrow" w:cstheme="minorHAnsi"/>
          <w:sz w:val="20"/>
          <w:szCs w:val="20"/>
        </w:rPr>
        <w:t>Next liaison meeting noted for 18 March.</w:t>
      </w:r>
    </w:p>
    <w:p w14:paraId="5CEDFF15" w14:textId="77777777" w:rsidR="007B3FC2" w:rsidRPr="00991A6A" w:rsidRDefault="00AA6FFA">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Country Park Liaison.</w:t>
      </w:r>
      <w:r w:rsidR="008D30DF" w:rsidRPr="00991A6A">
        <w:rPr>
          <w:rFonts w:ascii="Aptos Narrow" w:hAnsi="Aptos Narrow" w:cstheme="minorHAnsi"/>
          <w:sz w:val="20"/>
          <w:szCs w:val="20"/>
        </w:rPr>
        <w:t xml:space="preserve"> – </w:t>
      </w:r>
      <w:r w:rsidR="00FB401C" w:rsidRPr="00991A6A">
        <w:rPr>
          <w:rFonts w:ascii="Aptos Narrow" w:hAnsi="Aptos Narrow" w:cstheme="minorHAnsi"/>
          <w:sz w:val="20"/>
          <w:szCs w:val="20"/>
        </w:rPr>
        <w:t>Council agreed that there is currently insufficient information to justify a meaningful referendum; proposal deferred/not pursued at this stage.</w:t>
      </w:r>
    </w:p>
    <w:p w14:paraId="315FA34B" w14:textId="4073EB88" w:rsidR="007B3FC2" w:rsidRPr="00991A6A" w:rsidRDefault="007B3FC2" w:rsidP="00991A6A">
      <w:pPr>
        <w:ind w:left="913"/>
        <w:rPr>
          <w:rFonts w:ascii="Aptos Narrow" w:hAnsi="Aptos Narrow" w:cstheme="minorHAnsi"/>
          <w:sz w:val="20"/>
          <w:szCs w:val="20"/>
        </w:rPr>
      </w:pPr>
      <w:r w:rsidRPr="00991A6A">
        <w:rPr>
          <w:rFonts w:ascii="Aptos Narrow" w:hAnsi="Aptos Narrow" w:cstheme="minorHAnsi"/>
          <w:b/>
          <w:bCs/>
          <w:sz w:val="20"/>
          <w:szCs w:val="20"/>
        </w:rPr>
        <w:t xml:space="preserve">RESOLVED </w:t>
      </w:r>
      <w:r w:rsidRPr="00991A6A">
        <w:rPr>
          <w:rFonts w:ascii="Aptos Narrow" w:hAnsi="Aptos Narrow" w:cstheme="minorHAnsi"/>
          <w:sz w:val="20"/>
          <w:szCs w:val="20"/>
        </w:rPr>
        <w:t>Proposed Cllr Robert Second Cllr Rourke unanimous</w:t>
      </w:r>
    </w:p>
    <w:p w14:paraId="09188026" w14:textId="5BF5E42A" w:rsidR="00B37A64" w:rsidRPr="00991A6A"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Landfill/Quarry Liaison</w:t>
      </w:r>
    </w:p>
    <w:p w14:paraId="4C15657E" w14:textId="7A9CBE35" w:rsidR="00991A6A" w:rsidRPr="00991A6A" w:rsidRDefault="00991A6A" w:rsidP="00991A6A">
      <w:pPr>
        <w:ind w:left="1816"/>
        <w:rPr>
          <w:rFonts w:ascii="Aptos Narrow" w:hAnsi="Aptos Narrow" w:cstheme="minorHAnsi"/>
          <w:sz w:val="20"/>
          <w:szCs w:val="20"/>
        </w:rPr>
      </w:pPr>
      <w:r w:rsidRPr="00991A6A">
        <w:rPr>
          <w:rFonts w:ascii="Aptos Narrow" w:hAnsi="Aptos Narrow" w:cstheme="minorHAnsi"/>
          <w:sz w:val="20"/>
          <w:szCs w:val="20"/>
        </w:rPr>
        <w:t xml:space="preserve">No formal update since last meeting in September. </w:t>
      </w:r>
    </w:p>
    <w:p w14:paraId="6BE3754D" w14:textId="0B2D6CA4" w:rsidR="00991A6A" w:rsidRPr="00991A6A" w:rsidRDefault="00991A6A" w:rsidP="00991A6A">
      <w:pPr>
        <w:ind w:left="1816"/>
        <w:rPr>
          <w:rFonts w:ascii="Aptos Narrow" w:hAnsi="Aptos Narrow" w:cstheme="minorHAnsi"/>
          <w:sz w:val="20"/>
          <w:szCs w:val="20"/>
        </w:rPr>
      </w:pPr>
      <w:r w:rsidRPr="00991A6A">
        <w:rPr>
          <w:rFonts w:ascii="Aptos Narrow" w:hAnsi="Aptos Narrow" w:cstheme="minorHAnsi"/>
          <w:sz w:val="20"/>
          <w:szCs w:val="20"/>
        </w:rPr>
        <w:t xml:space="preserve">Some progress seen in restoration/capping works. </w:t>
      </w:r>
    </w:p>
    <w:p w14:paraId="1630F37E" w14:textId="35708F7B" w:rsidR="000F16B7" w:rsidRPr="00991A6A" w:rsidRDefault="00991A6A" w:rsidP="00991A6A">
      <w:pPr>
        <w:ind w:left="1816"/>
        <w:rPr>
          <w:rFonts w:ascii="Aptos Narrow" w:hAnsi="Aptos Narrow" w:cstheme="minorHAnsi"/>
          <w:sz w:val="20"/>
          <w:szCs w:val="20"/>
        </w:rPr>
      </w:pPr>
      <w:r w:rsidRPr="00991A6A">
        <w:rPr>
          <w:rFonts w:ascii="Aptos Narrow" w:hAnsi="Aptos Narrow" w:cstheme="minorHAnsi"/>
          <w:sz w:val="20"/>
          <w:szCs w:val="20"/>
        </w:rPr>
        <w:t xml:space="preserve">Further concerns raised about wind-blown litter and evidence of camping/tents in the </w:t>
      </w:r>
      <w:proofErr w:type="gramStart"/>
      <w:r w:rsidRPr="00991A6A">
        <w:rPr>
          <w:rFonts w:ascii="Aptos Narrow" w:hAnsi="Aptos Narrow" w:cstheme="minorHAnsi"/>
          <w:sz w:val="20"/>
          <w:szCs w:val="20"/>
        </w:rPr>
        <w:t>area.</w:t>
      </w:r>
      <w:r w:rsidR="000F16B7" w:rsidRPr="00991A6A">
        <w:rPr>
          <w:rFonts w:ascii="Aptos Narrow" w:hAnsi="Aptos Narrow" w:cstheme="minorHAnsi"/>
          <w:sz w:val="20"/>
          <w:szCs w:val="20"/>
        </w:rPr>
        <w:t>–</w:t>
      </w:r>
      <w:proofErr w:type="gramEnd"/>
      <w:r w:rsidR="000F16B7" w:rsidRPr="00991A6A">
        <w:rPr>
          <w:rFonts w:ascii="Aptos Narrow" w:hAnsi="Aptos Narrow" w:cstheme="minorHAnsi"/>
          <w:sz w:val="20"/>
          <w:szCs w:val="20"/>
        </w:rPr>
        <w:t xml:space="preserve">Simon O’Conner- </w:t>
      </w:r>
      <w:r w:rsidRPr="00991A6A">
        <w:rPr>
          <w:rFonts w:ascii="Aptos Narrow" w:hAnsi="Aptos Narrow" w:cstheme="minorHAnsi"/>
          <w:sz w:val="20"/>
          <w:szCs w:val="20"/>
        </w:rPr>
        <w:t>to be advised</w:t>
      </w:r>
    </w:p>
    <w:p w14:paraId="689175CB" w14:textId="7DFD0BE9" w:rsidR="00DF1FB5" w:rsidRPr="00991A6A" w:rsidRDefault="009C6384">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Crime Prevention and Police</w:t>
      </w:r>
      <w:bookmarkStart w:id="8" w:name="_Hlk181639317"/>
    </w:p>
    <w:p w14:paraId="090DAFFC" w14:textId="4068D10F" w:rsidR="00991A6A" w:rsidRPr="00991A6A" w:rsidRDefault="00991A6A" w:rsidP="00991A6A">
      <w:pPr>
        <w:ind w:left="1816"/>
        <w:rPr>
          <w:rFonts w:ascii="Aptos Narrow" w:hAnsi="Aptos Narrow" w:cstheme="minorHAnsi"/>
          <w:sz w:val="20"/>
          <w:szCs w:val="20"/>
        </w:rPr>
      </w:pPr>
      <w:r w:rsidRPr="00991A6A">
        <w:rPr>
          <w:rFonts w:ascii="Aptos Narrow" w:hAnsi="Aptos Narrow" w:cstheme="minorHAnsi"/>
          <w:sz w:val="20"/>
          <w:szCs w:val="20"/>
        </w:rPr>
        <w:t xml:space="preserve">Overall crime reported as down. </w:t>
      </w:r>
    </w:p>
    <w:p w14:paraId="6D251D5A" w14:textId="38765A77" w:rsidR="00991A6A" w:rsidRPr="00991A6A" w:rsidRDefault="00991A6A" w:rsidP="00991A6A">
      <w:pPr>
        <w:ind w:left="1816"/>
        <w:rPr>
          <w:rFonts w:ascii="Aptos Narrow" w:hAnsi="Aptos Narrow" w:cstheme="minorHAnsi"/>
          <w:sz w:val="20"/>
          <w:szCs w:val="20"/>
        </w:rPr>
      </w:pPr>
      <w:r w:rsidRPr="00991A6A">
        <w:rPr>
          <w:rFonts w:ascii="Aptos Narrow" w:hAnsi="Aptos Narrow" w:cstheme="minorHAnsi"/>
          <w:sz w:val="20"/>
          <w:szCs w:val="20"/>
        </w:rPr>
        <w:t xml:space="preserve">Increase in shoplifting in Coventry discussed, with offenders now imprisoned. </w:t>
      </w:r>
    </w:p>
    <w:p w14:paraId="3447ECC8" w14:textId="0CE9DA75" w:rsidR="00991A6A" w:rsidRPr="00991A6A" w:rsidRDefault="00991A6A" w:rsidP="00991A6A">
      <w:pPr>
        <w:ind w:left="1816"/>
        <w:rPr>
          <w:rFonts w:ascii="Aptos Narrow" w:hAnsi="Aptos Narrow" w:cstheme="minorHAnsi"/>
          <w:sz w:val="20"/>
          <w:szCs w:val="20"/>
        </w:rPr>
      </w:pPr>
      <w:r w:rsidRPr="00991A6A">
        <w:rPr>
          <w:rFonts w:ascii="Aptos Narrow" w:hAnsi="Aptos Narrow" w:cstheme="minorHAnsi"/>
          <w:sz w:val="20"/>
          <w:szCs w:val="20"/>
        </w:rPr>
        <w:t>Residents reminded that some recorded vehicle crime relates to unlocked vehicles being entered.</w:t>
      </w:r>
    </w:p>
    <w:p w14:paraId="1DFAA22E" w14:textId="77777777" w:rsidR="00991A6A" w:rsidRPr="00991A6A" w:rsidRDefault="004A1A3E">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bCs/>
          <w:sz w:val="20"/>
          <w:szCs w:val="20"/>
        </w:rPr>
        <w:t>O</w:t>
      </w:r>
      <w:r w:rsidR="0084590E" w:rsidRPr="00991A6A">
        <w:rPr>
          <w:rFonts w:ascii="Aptos Narrow" w:hAnsi="Aptos Narrow" w:cstheme="minorHAnsi"/>
          <w:bCs/>
          <w:sz w:val="20"/>
          <w:szCs w:val="20"/>
        </w:rPr>
        <w:t xml:space="preserve">vernight parking in </w:t>
      </w:r>
      <w:r w:rsidR="0084590E" w:rsidRPr="00991A6A">
        <w:rPr>
          <w:rFonts w:ascii="Aptos Narrow" w:hAnsi="Aptos Narrow" w:cstheme="minorHAnsi"/>
          <w:sz w:val="20"/>
          <w:szCs w:val="20"/>
        </w:rPr>
        <w:t>Bubbenhall</w:t>
      </w:r>
      <w:r w:rsidR="0084590E" w:rsidRPr="00991A6A">
        <w:rPr>
          <w:rFonts w:ascii="Aptos Narrow" w:hAnsi="Aptos Narrow" w:cstheme="minorHAnsi"/>
          <w:bCs/>
          <w:sz w:val="20"/>
          <w:szCs w:val="20"/>
        </w:rPr>
        <w:t xml:space="preserve"> Woods, </w:t>
      </w:r>
    </w:p>
    <w:p w14:paraId="791A924A" w14:textId="6AFEBD3E" w:rsidR="0084590E" w:rsidRPr="00991A6A" w:rsidRDefault="00C62C78" w:rsidP="00991A6A">
      <w:pPr>
        <w:ind w:left="1816"/>
        <w:rPr>
          <w:rFonts w:ascii="Aptos Narrow" w:hAnsi="Aptos Narrow" w:cstheme="minorHAnsi"/>
          <w:sz w:val="20"/>
          <w:szCs w:val="20"/>
        </w:rPr>
      </w:pPr>
      <w:r w:rsidRPr="00991A6A">
        <w:rPr>
          <w:rFonts w:ascii="Aptos Narrow" w:hAnsi="Aptos Narrow" w:cstheme="minorHAnsi"/>
          <w:sz w:val="20"/>
          <w:szCs w:val="20"/>
        </w:rPr>
        <w:lastRenderedPageBreak/>
        <w:t>Update. Ed</w:t>
      </w:r>
      <w:r w:rsidR="000F16B7" w:rsidRPr="00991A6A">
        <w:rPr>
          <w:rFonts w:ascii="Aptos Narrow" w:hAnsi="Aptos Narrow" w:cstheme="minorHAnsi"/>
          <w:sz w:val="20"/>
          <w:szCs w:val="20"/>
        </w:rPr>
        <w:t xml:space="preserve"> King has been</w:t>
      </w:r>
      <w:r w:rsidR="00991A6A" w:rsidRPr="00991A6A">
        <w:rPr>
          <w:rFonts w:ascii="Aptos Narrow" w:hAnsi="Aptos Narrow" w:cstheme="minorHAnsi"/>
          <w:sz w:val="20"/>
          <w:szCs w:val="20"/>
        </w:rPr>
        <w:t xml:space="preserve"> advised, </w:t>
      </w:r>
      <w:proofErr w:type="gramStart"/>
      <w:r w:rsidR="00991A6A" w:rsidRPr="00991A6A">
        <w:rPr>
          <w:rFonts w:ascii="Aptos Narrow" w:hAnsi="Aptos Narrow" w:cstheme="minorHAnsi"/>
          <w:sz w:val="20"/>
          <w:szCs w:val="20"/>
        </w:rPr>
        <w:t>It</w:t>
      </w:r>
      <w:proofErr w:type="gramEnd"/>
      <w:r w:rsidR="00991A6A" w:rsidRPr="00991A6A">
        <w:rPr>
          <w:rFonts w:ascii="Aptos Narrow" w:hAnsi="Aptos Narrow" w:cstheme="minorHAnsi"/>
          <w:sz w:val="20"/>
          <w:szCs w:val="20"/>
        </w:rPr>
        <w:t xml:space="preserve"> was noted that new signage had previously been expected in </w:t>
      </w:r>
      <w:proofErr w:type="gramStart"/>
      <w:r w:rsidR="00991A6A" w:rsidRPr="00991A6A">
        <w:rPr>
          <w:rFonts w:ascii="Aptos Narrow" w:hAnsi="Aptos Narrow" w:cstheme="minorHAnsi"/>
          <w:sz w:val="20"/>
          <w:szCs w:val="20"/>
        </w:rPr>
        <w:t>November, but</w:t>
      </w:r>
      <w:proofErr w:type="gramEnd"/>
      <w:r w:rsidR="00991A6A" w:rsidRPr="00991A6A">
        <w:rPr>
          <w:rFonts w:ascii="Aptos Narrow" w:hAnsi="Aptos Narrow" w:cstheme="minorHAnsi"/>
          <w:sz w:val="20"/>
          <w:szCs w:val="20"/>
        </w:rPr>
        <w:t xml:space="preserve"> had not yet been installed. Cllr</w:t>
      </w:r>
      <w:r w:rsidR="00D17A42">
        <w:rPr>
          <w:rFonts w:ascii="Aptos Narrow" w:hAnsi="Aptos Narrow" w:cstheme="minorHAnsi"/>
          <w:sz w:val="20"/>
          <w:szCs w:val="20"/>
        </w:rPr>
        <w:t xml:space="preserve"> </w:t>
      </w:r>
      <w:r w:rsidR="00D17A42" w:rsidRPr="00991A6A">
        <w:rPr>
          <w:rFonts w:ascii="Aptos Narrow" w:hAnsi="Aptos Narrow" w:cstheme="minorHAnsi"/>
          <w:sz w:val="20"/>
          <w:szCs w:val="20"/>
        </w:rPr>
        <w:t>Nwachukwu</w:t>
      </w:r>
      <w:r w:rsidR="00991A6A" w:rsidRPr="00991A6A">
        <w:rPr>
          <w:rFonts w:ascii="Aptos Narrow" w:hAnsi="Aptos Narrow" w:cstheme="minorHAnsi"/>
          <w:sz w:val="20"/>
          <w:szCs w:val="20"/>
        </w:rPr>
        <w:t xml:space="preserve"> to forward</w:t>
      </w:r>
      <w:r w:rsidR="00D17A42">
        <w:rPr>
          <w:rFonts w:ascii="Aptos Narrow" w:hAnsi="Aptos Narrow" w:cstheme="minorHAnsi"/>
          <w:sz w:val="20"/>
          <w:szCs w:val="20"/>
        </w:rPr>
        <w:t xml:space="preserve"> </w:t>
      </w:r>
      <w:r w:rsidR="00C05273">
        <w:rPr>
          <w:rFonts w:ascii="Aptos Narrow" w:hAnsi="Aptos Narrow" w:cstheme="minorHAnsi"/>
          <w:sz w:val="20"/>
          <w:szCs w:val="20"/>
        </w:rPr>
        <w:t xml:space="preserve">message </w:t>
      </w:r>
      <w:r w:rsidR="00C05273" w:rsidRPr="00991A6A">
        <w:rPr>
          <w:rFonts w:ascii="Aptos Narrow" w:hAnsi="Aptos Narrow" w:cstheme="minorHAnsi"/>
          <w:sz w:val="20"/>
          <w:szCs w:val="20"/>
        </w:rPr>
        <w:t>to</w:t>
      </w:r>
      <w:r w:rsidR="00991A6A" w:rsidRPr="00991A6A">
        <w:rPr>
          <w:rFonts w:ascii="Aptos Narrow" w:hAnsi="Aptos Narrow" w:cstheme="minorHAnsi"/>
          <w:sz w:val="20"/>
          <w:szCs w:val="20"/>
        </w:rPr>
        <w:t xml:space="preserve"> the Clerk so that the matter can be followed up.</w:t>
      </w:r>
    </w:p>
    <w:bookmarkEnd w:id="8"/>
    <w:p w14:paraId="03EC1D6F" w14:textId="2E3A19AA" w:rsidR="000B4F20" w:rsidRPr="00991A6A" w:rsidRDefault="000B4F20">
      <w:pPr>
        <w:pStyle w:val="ListParagraph"/>
        <w:numPr>
          <w:ilvl w:val="0"/>
          <w:numId w:val="1"/>
        </w:numPr>
        <w:spacing w:after="0" w:line="240" w:lineRule="auto"/>
        <w:contextualSpacing w:val="0"/>
        <w:rPr>
          <w:rFonts w:ascii="Aptos Narrow" w:hAnsi="Aptos Narrow" w:cstheme="minorHAnsi"/>
          <w:sz w:val="20"/>
          <w:szCs w:val="20"/>
        </w:rPr>
      </w:pPr>
      <w:r w:rsidRPr="00991A6A">
        <w:rPr>
          <w:rFonts w:ascii="Aptos Narrow" w:hAnsi="Aptos Narrow" w:cstheme="minorHAnsi"/>
          <w:b/>
          <w:bCs/>
          <w:sz w:val="20"/>
          <w:szCs w:val="20"/>
        </w:rPr>
        <w:t xml:space="preserve">Planning applications and </w:t>
      </w:r>
      <w:r w:rsidR="00556DC6" w:rsidRPr="00991A6A">
        <w:rPr>
          <w:rFonts w:ascii="Aptos Narrow" w:hAnsi="Aptos Narrow" w:cstheme="minorHAnsi"/>
          <w:b/>
          <w:bCs/>
          <w:sz w:val="20"/>
          <w:szCs w:val="20"/>
        </w:rPr>
        <w:t xml:space="preserve">other statutory and non-statutory </w:t>
      </w:r>
      <w:r w:rsidR="00E53908" w:rsidRPr="00991A6A">
        <w:rPr>
          <w:rFonts w:ascii="Aptos Narrow" w:hAnsi="Aptos Narrow" w:cstheme="minorHAnsi"/>
          <w:b/>
          <w:bCs/>
          <w:sz w:val="20"/>
          <w:szCs w:val="20"/>
        </w:rPr>
        <w:t>consultations:</w:t>
      </w:r>
      <w:r w:rsidR="00B126D4" w:rsidRPr="00991A6A">
        <w:rPr>
          <w:rFonts w:ascii="Aptos Narrow" w:hAnsi="Aptos Narrow" w:cstheme="minorHAnsi"/>
          <w:sz w:val="20"/>
          <w:szCs w:val="20"/>
        </w:rPr>
        <w:t xml:space="preserve"> </w:t>
      </w:r>
    </w:p>
    <w:p w14:paraId="6BD6ED9C" w14:textId="77777777" w:rsidR="00F9741F" w:rsidRPr="00F9741F" w:rsidRDefault="00B332BC">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Update on SWLP</w:t>
      </w:r>
      <w:r w:rsidR="006D0F98" w:rsidRPr="00991A6A">
        <w:rPr>
          <w:rFonts w:ascii="Aptos Narrow" w:hAnsi="Aptos Narrow" w:cstheme="minorHAnsi"/>
          <w:sz w:val="20"/>
          <w:szCs w:val="20"/>
        </w:rPr>
        <w:t xml:space="preserve"> </w:t>
      </w:r>
      <w:r w:rsidR="00AC4897" w:rsidRPr="00991A6A">
        <w:rPr>
          <w:rFonts w:ascii="Aptos Narrow" w:hAnsi="Aptos Narrow" w:cstheme="minorHAnsi"/>
          <w:sz w:val="20"/>
          <w:szCs w:val="20"/>
        </w:rPr>
        <w:t>Preferred Options Consultation</w:t>
      </w:r>
      <w:r w:rsidR="00C62C78" w:rsidRPr="00991A6A">
        <w:rPr>
          <w:rFonts w:ascii="Aptos Narrow" w:hAnsi="Aptos Narrow" w:cstheme="minorHAnsi"/>
          <w:sz w:val="20"/>
          <w:szCs w:val="20"/>
        </w:rPr>
        <w:t xml:space="preserve"> </w:t>
      </w:r>
      <w:r w:rsidR="00F34AD4" w:rsidRPr="00F9741F">
        <w:rPr>
          <w:rFonts w:ascii="Aptos Narrow" w:hAnsi="Aptos Narrow" w:cstheme="minorHAnsi"/>
          <w:sz w:val="20"/>
          <w:szCs w:val="20"/>
        </w:rPr>
        <w:t>–</w:t>
      </w:r>
      <w:r w:rsidR="00C62C78" w:rsidRPr="00F9741F">
        <w:rPr>
          <w:rFonts w:ascii="Aptos Narrow" w:hAnsi="Aptos Narrow" w:cstheme="minorHAnsi"/>
          <w:sz w:val="20"/>
          <w:szCs w:val="20"/>
        </w:rPr>
        <w:t xml:space="preserve"> </w:t>
      </w:r>
    </w:p>
    <w:p w14:paraId="0D6AE76E" w14:textId="1F850FC2" w:rsidR="00F34AD4" w:rsidRPr="00F9741F" w:rsidRDefault="00F9741F" w:rsidP="00F9741F">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Cllr Redford reported -</w:t>
      </w:r>
      <w:r w:rsidR="00F34AD4" w:rsidRPr="00F9741F">
        <w:rPr>
          <w:rFonts w:ascii="Aptos Narrow" w:hAnsi="Aptos Narrow" w:cstheme="minorHAnsi"/>
          <w:sz w:val="20"/>
          <w:szCs w:val="20"/>
        </w:rPr>
        <w:t xml:space="preserve"> Local plan has slipped but work still going on.</w:t>
      </w:r>
    </w:p>
    <w:p w14:paraId="7698CECC" w14:textId="4D485179" w:rsidR="007B55F4" w:rsidRDefault="006D0F98">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West Midlands investment zone, update</w:t>
      </w:r>
      <w:r w:rsidR="00C62C78" w:rsidRPr="00991A6A">
        <w:rPr>
          <w:rFonts w:ascii="Aptos Narrow" w:hAnsi="Aptos Narrow" w:cstheme="minorHAnsi"/>
          <w:sz w:val="20"/>
          <w:szCs w:val="20"/>
        </w:rPr>
        <w:t xml:space="preserve"> </w:t>
      </w:r>
      <w:r w:rsidR="00F9741F">
        <w:rPr>
          <w:rFonts w:ascii="Aptos Narrow" w:hAnsi="Aptos Narrow" w:cstheme="minorHAnsi"/>
          <w:sz w:val="20"/>
          <w:szCs w:val="20"/>
        </w:rPr>
        <w:t>–</w:t>
      </w:r>
      <w:r w:rsidR="00C62C78" w:rsidRPr="00991A6A">
        <w:rPr>
          <w:rFonts w:ascii="Aptos Narrow" w:hAnsi="Aptos Narrow" w:cstheme="minorHAnsi"/>
          <w:sz w:val="20"/>
          <w:szCs w:val="20"/>
        </w:rPr>
        <w:t xml:space="preserve"> </w:t>
      </w:r>
    </w:p>
    <w:p w14:paraId="58C5FEB5" w14:textId="5CB52E09" w:rsidR="00F9741F" w:rsidRPr="00991A6A" w:rsidRDefault="00F9741F" w:rsidP="00F9741F">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40452652" w14:textId="334F2317" w:rsidR="00E65925" w:rsidRDefault="00037405">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To r</w:t>
      </w:r>
      <w:r w:rsidR="00EE1D5A" w:rsidRPr="00991A6A">
        <w:rPr>
          <w:rFonts w:ascii="Aptos Narrow" w:hAnsi="Aptos Narrow" w:cstheme="minorHAnsi"/>
          <w:sz w:val="20"/>
          <w:szCs w:val="20"/>
        </w:rPr>
        <w:t>ece</w:t>
      </w:r>
      <w:r w:rsidR="006424A7" w:rsidRPr="00991A6A">
        <w:rPr>
          <w:rFonts w:ascii="Aptos Narrow" w:hAnsi="Aptos Narrow" w:cstheme="minorHAnsi"/>
          <w:sz w:val="20"/>
          <w:szCs w:val="20"/>
        </w:rPr>
        <w:t xml:space="preserve">ive information on planning </w:t>
      </w:r>
      <w:r w:rsidR="008B3B55" w:rsidRPr="00991A6A">
        <w:rPr>
          <w:rFonts w:ascii="Aptos Narrow" w:hAnsi="Aptos Narrow" w:cstheme="minorHAnsi"/>
          <w:sz w:val="20"/>
          <w:szCs w:val="20"/>
        </w:rPr>
        <w:t>applications</w:t>
      </w:r>
      <w:r w:rsidR="006424A7" w:rsidRPr="00991A6A">
        <w:rPr>
          <w:rFonts w:ascii="Aptos Narrow" w:hAnsi="Aptos Narrow" w:cstheme="minorHAnsi"/>
          <w:sz w:val="20"/>
          <w:szCs w:val="20"/>
        </w:rPr>
        <w:t xml:space="preserve"> and decide any actions as </w:t>
      </w:r>
      <w:r w:rsidR="00FB1E08" w:rsidRPr="00991A6A">
        <w:rPr>
          <w:rFonts w:ascii="Aptos Narrow" w:hAnsi="Aptos Narrow" w:cstheme="minorHAnsi"/>
          <w:sz w:val="20"/>
          <w:szCs w:val="20"/>
        </w:rPr>
        <w:t>appropriate</w:t>
      </w:r>
    </w:p>
    <w:p w14:paraId="6B27DBA6" w14:textId="64672A45" w:rsidR="00F9741F" w:rsidRPr="00991A6A" w:rsidRDefault="00F9741F" w:rsidP="00F9741F">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2A75D201" w14:textId="3386D685" w:rsidR="00835E5F" w:rsidRPr="00991A6A" w:rsidRDefault="00835E5F">
      <w:pPr>
        <w:pStyle w:val="ListParagraph"/>
        <w:numPr>
          <w:ilvl w:val="0"/>
          <w:numId w:val="1"/>
        </w:numPr>
        <w:spacing w:after="0" w:line="240" w:lineRule="auto"/>
        <w:contextualSpacing w:val="0"/>
        <w:rPr>
          <w:rFonts w:ascii="Aptos Narrow" w:hAnsi="Aptos Narrow" w:cstheme="minorHAnsi"/>
          <w:sz w:val="20"/>
          <w:szCs w:val="20"/>
        </w:rPr>
      </w:pPr>
      <w:bookmarkStart w:id="9" w:name="_Hlk201075429"/>
      <w:bookmarkStart w:id="10" w:name="_Hlk176439847"/>
      <w:r w:rsidRPr="00991A6A">
        <w:rPr>
          <w:rFonts w:ascii="Aptos Narrow" w:hAnsi="Aptos Narrow" w:cstheme="minorHAnsi"/>
          <w:b/>
          <w:bCs/>
          <w:sz w:val="20"/>
          <w:szCs w:val="20"/>
        </w:rPr>
        <w:t>Finance</w:t>
      </w:r>
      <w:r w:rsidR="00467B7A">
        <w:rPr>
          <w:rFonts w:ascii="Aptos Narrow" w:hAnsi="Aptos Narrow" w:cstheme="minorHAnsi"/>
          <w:b/>
          <w:bCs/>
          <w:sz w:val="20"/>
          <w:szCs w:val="20"/>
        </w:rPr>
        <w:t xml:space="preserve"> – See Appendix 1</w:t>
      </w:r>
    </w:p>
    <w:p w14:paraId="05063779" w14:textId="4AEDE71C" w:rsidR="00835E5F" w:rsidRDefault="00835E5F">
      <w:pPr>
        <w:pStyle w:val="ListParagraph"/>
        <w:numPr>
          <w:ilvl w:val="1"/>
          <w:numId w:val="1"/>
        </w:numPr>
        <w:spacing w:after="0" w:line="240" w:lineRule="auto"/>
        <w:ind w:left="1633"/>
        <w:contextualSpacing w:val="0"/>
        <w:rPr>
          <w:rFonts w:ascii="Aptos Narrow" w:hAnsi="Aptos Narrow" w:cstheme="minorHAnsi"/>
          <w:sz w:val="20"/>
          <w:szCs w:val="20"/>
        </w:rPr>
      </w:pPr>
      <w:bookmarkStart w:id="11" w:name="_Hlk201075418"/>
      <w:bookmarkEnd w:id="9"/>
      <w:r w:rsidRPr="00991A6A">
        <w:rPr>
          <w:rFonts w:ascii="Aptos Narrow" w:hAnsi="Aptos Narrow" w:cstheme="minorHAnsi"/>
          <w:sz w:val="20"/>
          <w:szCs w:val="20"/>
        </w:rPr>
        <w:t>To approve accounts for payment</w:t>
      </w:r>
      <w:r w:rsidR="007C5602" w:rsidRPr="00991A6A">
        <w:rPr>
          <w:rFonts w:ascii="Aptos Narrow" w:hAnsi="Aptos Narrow" w:cstheme="minorHAnsi"/>
          <w:sz w:val="20"/>
          <w:szCs w:val="20"/>
        </w:rPr>
        <w:t>.</w:t>
      </w:r>
      <w:r w:rsidR="00C62C78" w:rsidRPr="00991A6A">
        <w:rPr>
          <w:rFonts w:ascii="Aptos Narrow" w:hAnsi="Aptos Narrow" w:cstheme="minorHAnsi"/>
          <w:sz w:val="20"/>
          <w:szCs w:val="20"/>
        </w:rPr>
        <w:t xml:space="preserve"> </w:t>
      </w:r>
    </w:p>
    <w:p w14:paraId="64131C09" w14:textId="45B74C59" w:rsidR="00F31EE4" w:rsidRPr="00F31EE4" w:rsidRDefault="00F31EE4" w:rsidP="00F31EE4">
      <w:pPr>
        <w:ind w:left="360"/>
        <w:rPr>
          <w:rFonts w:ascii="Aptos Narrow" w:hAnsi="Aptos Narrow" w:cstheme="minorHAnsi"/>
          <w:sz w:val="20"/>
          <w:szCs w:val="20"/>
        </w:rPr>
      </w:pPr>
      <w:r w:rsidRPr="00F31EE4">
        <w:rPr>
          <w:rFonts w:ascii="Aptos Narrow" w:hAnsi="Aptos Narrow" w:cstheme="minorHAnsi"/>
          <w:b/>
          <w:bCs/>
          <w:sz w:val="20"/>
          <w:szCs w:val="20"/>
        </w:rPr>
        <w:t>RESOLVED</w:t>
      </w:r>
      <w:r w:rsidRPr="00F31EE4">
        <w:rPr>
          <w:rFonts w:ascii="Aptos Narrow" w:hAnsi="Aptos Narrow" w:cstheme="minorHAnsi"/>
          <w:sz w:val="20"/>
          <w:szCs w:val="20"/>
        </w:rPr>
        <w:t xml:space="preserve">: Payment schedule confirmed Proposed Cllr Roberts Second Cllr </w:t>
      </w:r>
      <w:r>
        <w:rPr>
          <w:rFonts w:ascii="Aptos Narrow" w:hAnsi="Aptos Narrow" w:cstheme="minorHAnsi"/>
          <w:sz w:val="20"/>
          <w:szCs w:val="20"/>
        </w:rPr>
        <w:t>Baker</w:t>
      </w:r>
      <w:r w:rsidRPr="00F31EE4">
        <w:rPr>
          <w:rFonts w:ascii="Aptos Narrow" w:hAnsi="Aptos Narrow" w:cstheme="minorHAnsi"/>
          <w:sz w:val="20"/>
          <w:szCs w:val="20"/>
        </w:rPr>
        <w:t xml:space="preserve"> unanimous</w:t>
      </w:r>
    </w:p>
    <w:p w14:paraId="01808874" w14:textId="23C7F8A9" w:rsidR="00C05724" w:rsidRDefault="00C05724">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To confirm payment of Clerk's and Councillors Expenses.</w:t>
      </w:r>
    </w:p>
    <w:p w14:paraId="04057BA8" w14:textId="3C52C258" w:rsidR="00F31EE4" w:rsidRPr="00F31EE4" w:rsidRDefault="00F31EE4" w:rsidP="00F31EE4">
      <w:pPr>
        <w:ind w:left="360"/>
        <w:rPr>
          <w:rFonts w:ascii="Aptos Narrow" w:hAnsi="Aptos Narrow" w:cstheme="minorHAnsi"/>
          <w:sz w:val="20"/>
          <w:szCs w:val="20"/>
        </w:rPr>
      </w:pPr>
      <w:r w:rsidRPr="00F31EE4">
        <w:rPr>
          <w:rFonts w:ascii="Aptos Narrow" w:hAnsi="Aptos Narrow" w:cstheme="minorHAnsi"/>
          <w:b/>
          <w:bCs/>
          <w:sz w:val="20"/>
          <w:szCs w:val="20"/>
        </w:rPr>
        <w:t>RESOLVED</w:t>
      </w:r>
      <w:r w:rsidRPr="00F31EE4">
        <w:rPr>
          <w:rFonts w:ascii="Aptos Narrow" w:hAnsi="Aptos Narrow" w:cstheme="minorHAnsi"/>
          <w:sz w:val="20"/>
          <w:szCs w:val="20"/>
        </w:rPr>
        <w:t xml:space="preserve">: Payment </w:t>
      </w:r>
      <w:r>
        <w:rPr>
          <w:rFonts w:ascii="Aptos Narrow" w:hAnsi="Aptos Narrow" w:cstheme="minorHAnsi"/>
          <w:sz w:val="20"/>
          <w:szCs w:val="20"/>
        </w:rPr>
        <w:t xml:space="preserve">of Councillors and </w:t>
      </w:r>
      <w:r w:rsidR="004B70A4">
        <w:rPr>
          <w:rFonts w:ascii="Aptos Narrow" w:hAnsi="Aptos Narrow" w:cstheme="minorHAnsi"/>
          <w:sz w:val="20"/>
          <w:szCs w:val="20"/>
        </w:rPr>
        <w:t xml:space="preserve">Clerk’s </w:t>
      </w:r>
      <w:r w:rsidR="004B70A4" w:rsidRPr="00F31EE4">
        <w:rPr>
          <w:rFonts w:ascii="Aptos Narrow" w:hAnsi="Aptos Narrow" w:cstheme="minorHAnsi"/>
          <w:sz w:val="20"/>
          <w:szCs w:val="20"/>
        </w:rPr>
        <w:t>confirmed</w:t>
      </w:r>
      <w:r w:rsidRPr="00F31EE4">
        <w:rPr>
          <w:rFonts w:ascii="Aptos Narrow" w:hAnsi="Aptos Narrow" w:cstheme="minorHAnsi"/>
          <w:sz w:val="20"/>
          <w:szCs w:val="20"/>
        </w:rPr>
        <w:t xml:space="preserve"> Proposed Cllr Roberts Second Cllr Baker unanimous</w:t>
      </w:r>
    </w:p>
    <w:p w14:paraId="5A8ADEE5" w14:textId="3ABB8D98" w:rsidR="00835E5F" w:rsidRDefault="00835E5F">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Finance update for approval</w:t>
      </w:r>
      <w:r w:rsidR="000025A2" w:rsidRPr="00991A6A">
        <w:rPr>
          <w:rFonts w:ascii="Aptos Narrow" w:hAnsi="Aptos Narrow" w:cstheme="minorHAnsi"/>
          <w:sz w:val="20"/>
          <w:szCs w:val="20"/>
        </w:rPr>
        <w:t xml:space="preserve">, to include bank </w:t>
      </w:r>
      <w:r w:rsidR="00F97EC4" w:rsidRPr="00991A6A">
        <w:rPr>
          <w:rFonts w:ascii="Aptos Narrow" w:hAnsi="Aptos Narrow" w:cstheme="minorHAnsi"/>
          <w:sz w:val="20"/>
          <w:szCs w:val="20"/>
        </w:rPr>
        <w:t>reconciliation.</w:t>
      </w:r>
    </w:p>
    <w:p w14:paraId="637CCED2" w14:textId="7C298237" w:rsidR="00F31EE4" w:rsidRPr="00991A6A" w:rsidRDefault="00F31EE4" w:rsidP="00F31EE4">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w:t>
      </w:r>
    </w:p>
    <w:p w14:paraId="03195AEB" w14:textId="56039FE2" w:rsidR="00974494" w:rsidRDefault="00974494">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To note payments received.</w:t>
      </w:r>
    </w:p>
    <w:p w14:paraId="39FD8479" w14:textId="184D9C60" w:rsidR="00F31EE4" w:rsidRPr="00991A6A" w:rsidRDefault="00F31EE4" w:rsidP="00F31EE4">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1712E09C" w14:textId="76EFD803" w:rsidR="00CE25CC" w:rsidRDefault="00CE25CC">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To consider any grant applications and make appropriate decision.</w:t>
      </w:r>
    </w:p>
    <w:p w14:paraId="4019D3CE" w14:textId="43866909" w:rsidR="00F31EE4" w:rsidRPr="00991A6A" w:rsidRDefault="00F31EE4" w:rsidP="00F31EE4">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None </w:t>
      </w:r>
    </w:p>
    <w:p w14:paraId="762FBEE8" w14:textId="77777777" w:rsidR="00F31EE4" w:rsidRDefault="006D0F98">
      <w:pPr>
        <w:pStyle w:val="ListParagraph"/>
        <w:numPr>
          <w:ilvl w:val="1"/>
          <w:numId w:val="1"/>
        </w:numPr>
        <w:spacing w:after="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On-line banking update</w:t>
      </w:r>
      <w:r w:rsidR="00CE25CC" w:rsidRPr="00991A6A">
        <w:rPr>
          <w:rFonts w:ascii="Aptos Narrow" w:hAnsi="Aptos Narrow" w:cstheme="minorHAnsi"/>
          <w:sz w:val="20"/>
          <w:szCs w:val="20"/>
        </w:rPr>
        <w:t xml:space="preserve"> and consider the continued use of Lloyds Bank as the Parish Council’s bankers</w:t>
      </w:r>
      <w:r w:rsidR="0014356E" w:rsidRPr="00991A6A">
        <w:rPr>
          <w:rFonts w:ascii="Aptos Narrow" w:hAnsi="Aptos Narrow" w:cstheme="minorHAnsi"/>
          <w:sz w:val="20"/>
          <w:szCs w:val="20"/>
        </w:rPr>
        <w:t xml:space="preserve"> </w:t>
      </w:r>
    </w:p>
    <w:p w14:paraId="20BBC218" w14:textId="7E31B16C" w:rsidR="00F31EE4" w:rsidRPr="00F31EE4" w:rsidRDefault="00F31EE4" w:rsidP="00F31EE4">
      <w:pPr>
        <w:ind w:left="360"/>
        <w:rPr>
          <w:rFonts w:ascii="Aptos Narrow" w:hAnsi="Aptos Narrow" w:cstheme="minorHAnsi"/>
          <w:sz w:val="20"/>
          <w:szCs w:val="20"/>
        </w:rPr>
      </w:pPr>
      <w:r w:rsidRPr="00F31EE4">
        <w:rPr>
          <w:rFonts w:ascii="Aptos Narrow" w:hAnsi="Aptos Narrow" w:cstheme="minorHAnsi"/>
          <w:b/>
          <w:bCs/>
          <w:sz w:val="20"/>
          <w:szCs w:val="20"/>
        </w:rPr>
        <w:t>RESOLVED</w:t>
      </w:r>
      <w:r w:rsidRPr="00F31EE4">
        <w:rPr>
          <w:rFonts w:ascii="Aptos Narrow" w:hAnsi="Aptos Narrow" w:cstheme="minorHAnsi"/>
          <w:sz w:val="20"/>
          <w:szCs w:val="20"/>
        </w:rPr>
        <w:t xml:space="preserve">: </w:t>
      </w:r>
      <w:r>
        <w:rPr>
          <w:rFonts w:ascii="Aptos Narrow" w:hAnsi="Aptos Narrow" w:cstheme="minorHAnsi"/>
          <w:sz w:val="20"/>
          <w:szCs w:val="20"/>
        </w:rPr>
        <w:t xml:space="preserve">Close Lloyds Bank account and transfer to Unity Trust Bank </w:t>
      </w:r>
      <w:r w:rsidRPr="00F31EE4">
        <w:rPr>
          <w:rFonts w:ascii="Aptos Narrow" w:hAnsi="Aptos Narrow" w:cstheme="minorHAnsi"/>
          <w:sz w:val="20"/>
          <w:szCs w:val="20"/>
        </w:rPr>
        <w:t xml:space="preserve">Proposed Cllr Roberts Second Cllr </w:t>
      </w:r>
      <w:r>
        <w:rPr>
          <w:rFonts w:ascii="Aptos Narrow" w:hAnsi="Aptos Narrow" w:cstheme="minorHAnsi"/>
          <w:sz w:val="20"/>
          <w:szCs w:val="20"/>
        </w:rPr>
        <w:t>Rour</w:t>
      </w:r>
      <w:r w:rsidR="00C05273">
        <w:rPr>
          <w:rFonts w:ascii="Aptos Narrow" w:hAnsi="Aptos Narrow" w:cstheme="minorHAnsi"/>
          <w:sz w:val="20"/>
          <w:szCs w:val="20"/>
        </w:rPr>
        <w:t>k</w:t>
      </w:r>
      <w:r>
        <w:rPr>
          <w:rFonts w:ascii="Aptos Narrow" w:hAnsi="Aptos Narrow" w:cstheme="minorHAnsi"/>
          <w:sz w:val="20"/>
          <w:szCs w:val="20"/>
        </w:rPr>
        <w:t xml:space="preserve">e </w:t>
      </w:r>
      <w:r w:rsidRPr="00F31EE4">
        <w:rPr>
          <w:rFonts w:ascii="Aptos Narrow" w:hAnsi="Aptos Narrow" w:cstheme="minorHAnsi"/>
          <w:sz w:val="20"/>
          <w:szCs w:val="20"/>
        </w:rPr>
        <w:t>unanimous</w:t>
      </w:r>
    </w:p>
    <w:p w14:paraId="4E63699A" w14:textId="5863688F" w:rsidR="00F31EE4" w:rsidRDefault="0014356E">
      <w:pPr>
        <w:pStyle w:val="ListParagraph"/>
        <w:numPr>
          <w:ilvl w:val="1"/>
          <w:numId w:val="1"/>
        </w:numPr>
        <w:spacing w:after="0" w:line="240" w:lineRule="auto"/>
        <w:ind w:left="1633"/>
        <w:contextualSpacing w:val="0"/>
        <w:rPr>
          <w:rFonts w:ascii="Aptos Narrow" w:hAnsi="Aptos Narrow" w:cstheme="minorHAnsi"/>
          <w:sz w:val="20"/>
          <w:szCs w:val="20"/>
        </w:rPr>
      </w:pPr>
      <w:bookmarkStart w:id="12" w:name="_Hlk201075616"/>
      <w:bookmarkEnd w:id="10"/>
      <w:bookmarkEnd w:id="11"/>
      <w:r w:rsidRPr="00991A6A">
        <w:rPr>
          <w:rFonts w:ascii="Aptos Narrow" w:hAnsi="Aptos Narrow" w:cstheme="minorHAnsi"/>
          <w:sz w:val="20"/>
          <w:szCs w:val="20"/>
        </w:rPr>
        <w:t xml:space="preserve">To consider the 2026-27 Budget proposal and Precept </w:t>
      </w:r>
      <w:proofErr w:type="gramStart"/>
      <w:r w:rsidRPr="00991A6A">
        <w:rPr>
          <w:rFonts w:ascii="Aptos Narrow" w:hAnsi="Aptos Narrow" w:cstheme="minorHAnsi"/>
          <w:sz w:val="20"/>
          <w:szCs w:val="20"/>
        </w:rPr>
        <w:t>demand</w:t>
      </w:r>
      <w:r w:rsidR="00BD4642" w:rsidRPr="00991A6A">
        <w:rPr>
          <w:rFonts w:ascii="Aptos Narrow" w:hAnsi="Aptos Narrow" w:cstheme="minorHAnsi"/>
          <w:sz w:val="20"/>
          <w:szCs w:val="20"/>
        </w:rPr>
        <w:t xml:space="preserve"> </w:t>
      </w:r>
      <w:r w:rsidR="00467B7A">
        <w:rPr>
          <w:rFonts w:ascii="Aptos Narrow" w:hAnsi="Aptos Narrow" w:cstheme="minorHAnsi"/>
          <w:sz w:val="20"/>
          <w:szCs w:val="20"/>
        </w:rPr>
        <w:t xml:space="preserve"> -</w:t>
      </w:r>
      <w:proofErr w:type="gramEnd"/>
      <w:r w:rsidR="00467B7A">
        <w:rPr>
          <w:rFonts w:ascii="Aptos Narrow" w:hAnsi="Aptos Narrow" w:cstheme="minorHAnsi"/>
          <w:sz w:val="20"/>
          <w:szCs w:val="20"/>
        </w:rPr>
        <w:t xml:space="preserve"> </w:t>
      </w:r>
      <w:r w:rsidR="00467B7A">
        <w:rPr>
          <w:rFonts w:ascii="Aptos Narrow" w:hAnsi="Aptos Narrow" w:cstheme="minorHAnsi"/>
          <w:b/>
          <w:bCs/>
          <w:sz w:val="20"/>
          <w:szCs w:val="20"/>
        </w:rPr>
        <w:t xml:space="preserve"> See APPENDIX 2</w:t>
      </w:r>
    </w:p>
    <w:p w14:paraId="2FEA247C" w14:textId="297F4060" w:rsidR="00F31EE4" w:rsidRPr="00F31EE4" w:rsidRDefault="00F31EE4" w:rsidP="00F31EE4">
      <w:pPr>
        <w:ind w:left="360"/>
        <w:rPr>
          <w:rFonts w:ascii="Aptos Narrow" w:hAnsi="Aptos Narrow" w:cstheme="minorHAnsi"/>
          <w:sz w:val="20"/>
          <w:szCs w:val="20"/>
        </w:rPr>
      </w:pPr>
      <w:r w:rsidRPr="00F31EE4">
        <w:rPr>
          <w:rFonts w:ascii="Aptos Narrow" w:hAnsi="Aptos Narrow" w:cstheme="minorHAnsi"/>
          <w:b/>
          <w:bCs/>
          <w:sz w:val="20"/>
          <w:szCs w:val="20"/>
        </w:rPr>
        <w:t>RESOLVED</w:t>
      </w:r>
      <w:r w:rsidRPr="00F31EE4">
        <w:rPr>
          <w:rFonts w:ascii="Aptos Narrow" w:hAnsi="Aptos Narrow" w:cstheme="minorHAnsi"/>
          <w:sz w:val="20"/>
          <w:szCs w:val="20"/>
        </w:rPr>
        <w:t xml:space="preserve">: </w:t>
      </w:r>
      <w:r w:rsidR="00C05273">
        <w:rPr>
          <w:rFonts w:ascii="Aptos Narrow" w:hAnsi="Aptos Narrow" w:cstheme="minorHAnsi"/>
          <w:sz w:val="20"/>
          <w:szCs w:val="20"/>
        </w:rPr>
        <w:t>Accept the Budget and Precept demand as presented</w:t>
      </w:r>
      <w:r w:rsidRPr="00F31EE4">
        <w:rPr>
          <w:rFonts w:ascii="Aptos Narrow" w:hAnsi="Aptos Narrow" w:cstheme="minorHAnsi"/>
          <w:sz w:val="20"/>
          <w:szCs w:val="20"/>
        </w:rPr>
        <w:t xml:space="preserve"> Proposed Cllr Roberts Second Cllr </w:t>
      </w:r>
      <w:r w:rsidR="00C05273" w:rsidRPr="00991A6A">
        <w:rPr>
          <w:rFonts w:ascii="Aptos Narrow" w:hAnsi="Aptos Narrow" w:cstheme="minorHAnsi"/>
          <w:sz w:val="20"/>
          <w:szCs w:val="20"/>
        </w:rPr>
        <w:t>Nwachukwu</w:t>
      </w:r>
      <w:r w:rsidRPr="00F31EE4">
        <w:rPr>
          <w:rFonts w:ascii="Aptos Narrow" w:hAnsi="Aptos Narrow" w:cstheme="minorHAnsi"/>
          <w:sz w:val="20"/>
          <w:szCs w:val="20"/>
        </w:rPr>
        <w:t xml:space="preserve"> unanimous</w:t>
      </w:r>
    </w:p>
    <w:p w14:paraId="38487E64" w14:textId="77777777" w:rsidR="00F31EE4" w:rsidRPr="00991A6A" w:rsidRDefault="00F31EE4">
      <w:pPr>
        <w:pStyle w:val="ListParagraph"/>
        <w:numPr>
          <w:ilvl w:val="1"/>
          <w:numId w:val="1"/>
        </w:numPr>
        <w:spacing w:before="120" w:after="0" w:line="240" w:lineRule="auto"/>
        <w:ind w:left="720" w:hanging="360"/>
        <w:contextualSpacing w:val="0"/>
        <w:rPr>
          <w:rFonts w:ascii="Aptos Narrow" w:hAnsi="Aptos Narrow" w:cstheme="minorHAnsi"/>
          <w:sz w:val="20"/>
          <w:szCs w:val="20"/>
        </w:rPr>
      </w:pPr>
      <w:r w:rsidRPr="00991A6A">
        <w:rPr>
          <w:rFonts w:ascii="Aptos Narrow" w:hAnsi="Aptos Narrow" w:cstheme="minorHAnsi"/>
          <w:b/>
          <w:bCs/>
          <w:sz w:val="20"/>
          <w:szCs w:val="20"/>
        </w:rPr>
        <w:t>Matters relating to the parish from Councillors and Clerk</w:t>
      </w:r>
      <w:r w:rsidRPr="00991A6A">
        <w:rPr>
          <w:rFonts w:ascii="Aptos Narrow" w:hAnsi="Aptos Narrow" w:cstheme="minorHAnsi"/>
          <w:sz w:val="20"/>
          <w:szCs w:val="20"/>
        </w:rPr>
        <w:t xml:space="preserve"> – to consider/decide matters relating to each as required. </w:t>
      </w:r>
    </w:p>
    <w:p w14:paraId="1947F230" w14:textId="120117BE" w:rsidR="007C5602" w:rsidRDefault="007C5602">
      <w:pPr>
        <w:pStyle w:val="ListParagraph"/>
        <w:numPr>
          <w:ilvl w:val="1"/>
          <w:numId w:val="1"/>
        </w:numPr>
        <w:spacing w:after="120" w:line="240" w:lineRule="auto"/>
        <w:ind w:left="1633"/>
        <w:contextualSpacing w:val="0"/>
        <w:rPr>
          <w:rFonts w:ascii="Aptos Narrow" w:hAnsi="Aptos Narrow" w:cstheme="minorHAnsi"/>
          <w:sz w:val="20"/>
          <w:szCs w:val="20"/>
        </w:rPr>
      </w:pPr>
      <w:r w:rsidRPr="00991A6A">
        <w:rPr>
          <w:rFonts w:ascii="Aptos Narrow" w:hAnsi="Aptos Narrow" w:cstheme="minorHAnsi"/>
          <w:sz w:val="20"/>
          <w:szCs w:val="20"/>
        </w:rPr>
        <w:t>Any other matter</w:t>
      </w:r>
      <w:r w:rsidR="000E2A4B" w:rsidRPr="00991A6A">
        <w:rPr>
          <w:rFonts w:ascii="Aptos Narrow" w:hAnsi="Aptos Narrow" w:cstheme="minorHAnsi"/>
          <w:sz w:val="20"/>
          <w:szCs w:val="20"/>
        </w:rPr>
        <w:t>s</w:t>
      </w:r>
      <w:r w:rsidRPr="00991A6A">
        <w:rPr>
          <w:rFonts w:ascii="Aptos Narrow" w:hAnsi="Aptos Narrow" w:cstheme="minorHAnsi"/>
          <w:sz w:val="20"/>
          <w:szCs w:val="20"/>
        </w:rPr>
        <w:t xml:space="preserve"> </w:t>
      </w:r>
      <w:r w:rsidR="00B14EE6" w:rsidRPr="00991A6A">
        <w:rPr>
          <w:rFonts w:ascii="Aptos Narrow" w:hAnsi="Aptos Narrow" w:cstheme="minorHAnsi"/>
          <w:sz w:val="20"/>
          <w:szCs w:val="20"/>
        </w:rPr>
        <w:t>arising.</w:t>
      </w:r>
    </w:p>
    <w:p w14:paraId="1D2C838D" w14:textId="255FC2E3" w:rsidR="00C05273" w:rsidRPr="00C05273" w:rsidRDefault="00C05273" w:rsidP="00C05273">
      <w:pPr>
        <w:pStyle w:val="ListParagraph"/>
        <w:spacing w:after="120" w:line="240" w:lineRule="auto"/>
        <w:contextualSpacing w:val="0"/>
        <w:rPr>
          <w:rFonts w:ascii="Aptos Narrow" w:hAnsi="Aptos Narrow" w:cstheme="minorHAnsi"/>
          <w:sz w:val="20"/>
          <w:szCs w:val="20"/>
        </w:rPr>
      </w:pPr>
      <w:r w:rsidRPr="00C05273">
        <w:rPr>
          <w:rFonts w:ascii="Aptos Narrow" w:hAnsi="Aptos Narrow" w:cstheme="minorHAnsi"/>
          <w:sz w:val="20"/>
          <w:szCs w:val="20"/>
        </w:rPr>
        <w:t xml:space="preserve">A concern was raised regarding an overgrown hedge/path near the </w:t>
      </w:r>
      <w:r>
        <w:rPr>
          <w:rFonts w:ascii="Aptos Narrow" w:hAnsi="Aptos Narrow" w:cstheme="minorHAnsi"/>
          <w:sz w:val="20"/>
          <w:szCs w:val="20"/>
        </w:rPr>
        <w:t>A445</w:t>
      </w:r>
      <w:r w:rsidRPr="00C05273">
        <w:rPr>
          <w:rFonts w:ascii="Aptos Narrow" w:hAnsi="Aptos Narrow" w:cstheme="minorHAnsi"/>
          <w:sz w:val="20"/>
          <w:szCs w:val="20"/>
        </w:rPr>
        <w:t>, where pedestrians are reportedly being forced onto a muddy path closer to the road. It was agreed that the matter should be pursued further, including consideration of whether the route could be adopted as a public right of way.</w:t>
      </w:r>
    </w:p>
    <w:p w14:paraId="4FBF66E7" w14:textId="77777777" w:rsidR="00C05273" w:rsidRPr="00C05273" w:rsidRDefault="00C05273" w:rsidP="00C05273">
      <w:pPr>
        <w:pStyle w:val="ListParagraph"/>
        <w:spacing w:after="120" w:line="240" w:lineRule="auto"/>
        <w:contextualSpacing w:val="0"/>
        <w:rPr>
          <w:rFonts w:ascii="Aptos Narrow" w:hAnsi="Aptos Narrow" w:cstheme="minorHAnsi"/>
          <w:sz w:val="20"/>
          <w:szCs w:val="20"/>
        </w:rPr>
      </w:pPr>
      <w:r w:rsidRPr="00C05273">
        <w:rPr>
          <w:rFonts w:ascii="Aptos Narrow" w:hAnsi="Aptos Narrow" w:cstheme="minorHAnsi"/>
          <w:sz w:val="20"/>
          <w:szCs w:val="20"/>
        </w:rPr>
        <w:t xml:space="preserve">Further concern was raised regarding overgrown hedgerow vegetation near </w:t>
      </w:r>
      <w:r w:rsidRPr="00C05273">
        <w:rPr>
          <w:rFonts w:ascii="Aptos Narrow" w:hAnsi="Aptos Narrow" w:cstheme="minorHAnsi"/>
          <w:b/>
          <w:bCs/>
          <w:sz w:val="20"/>
          <w:szCs w:val="20"/>
        </w:rPr>
        <w:t>Church Lane / Tantara Lodge</w:t>
      </w:r>
      <w:r w:rsidRPr="00C05273">
        <w:rPr>
          <w:rFonts w:ascii="Aptos Narrow" w:hAnsi="Aptos Narrow" w:cstheme="minorHAnsi"/>
          <w:sz w:val="20"/>
          <w:szCs w:val="20"/>
        </w:rPr>
        <w:t>, which is encroaching into the road. The Clerk agreed to report this matter to Highways and investigate ownership where necessary.</w:t>
      </w:r>
    </w:p>
    <w:p w14:paraId="6D331CCA" w14:textId="77777777" w:rsidR="00D5145A" w:rsidRPr="00991A6A" w:rsidRDefault="00D5145A">
      <w:pPr>
        <w:pStyle w:val="ListParagraph"/>
        <w:numPr>
          <w:ilvl w:val="0"/>
          <w:numId w:val="1"/>
        </w:numPr>
        <w:spacing w:after="120" w:line="240" w:lineRule="auto"/>
        <w:contextualSpacing w:val="0"/>
        <w:rPr>
          <w:rFonts w:ascii="Aptos Narrow" w:hAnsi="Aptos Narrow" w:cstheme="minorHAnsi"/>
          <w:sz w:val="20"/>
          <w:szCs w:val="20"/>
        </w:rPr>
      </w:pPr>
      <w:r w:rsidRPr="00991A6A">
        <w:rPr>
          <w:rFonts w:ascii="Aptos Narrow" w:hAnsi="Aptos Narrow" w:cstheme="minorHAnsi"/>
          <w:b/>
          <w:sz w:val="20"/>
          <w:szCs w:val="20"/>
        </w:rPr>
        <w:t xml:space="preserve">Future Agenda Items </w:t>
      </w:r>
      <w:r w:rsidRPr="00991A6A">
        <w:rPr>
          <w:rFonts w:ascii="Aptos Narrow" w:hAnsi="Aptos Narrow" w:cstheme="minorHAnsi"/>
          <w:sz w:val="20"/>
          <w:szCs w:val="20"/>
        </w:rPr>
        <w:t xml:space="preserve">– </w:t>
      </w:r>
      <w:r w:rsidRPr="00991A6A">
        <w:rPr>
          <w:rFonts w:ascii="Aptos Narrow" w:hAnsi="Aptos Narrow" w:cstheme="minorHAnsi"/>
          <w:b/>
          <w:bCs/>
          <w:sz w:val="20"/>
          <w:szCs w:val="20"/>
        </w:rPr>
        <w:t>Councillors</w:t>
      </w:r>
      <w:r w:rsidRPr="00991A6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991A6A">
        <w:rPr>
          <w:rFonts w:ascii="Aptos Narrow" w:hAnsi="Aptos Narrow" w:cstheme="minorHAnsi"/>
          <w:spacing w:val="-2"/>
          <w:sz w:val="20"/>
          <w:szCs w:val="20"/>
        </w:rPr>
        <w:t>decision-making.</w:t>
      </w:r>
    </w:p>
    <w:p w14:paraId="04A3AA14" w14:textId="171CBE19" w:rsidR="00BD4642" w:rsidRPr="00C05273" w:rsidRDefault="00C05273" w:rsidP="00BD4642">
      <w:pPr>
        <w:pStyle w:val="ListParagraph"/>
        <w:spacing w:after="120" w:line="240" w:lineRule="auto"/>
        <w:contextualSpacing w:val="0"/>
        <w:rPr>
          <w:rFonts w:ascii="Aptos Narrow" w:hAnsi="Aptos Narrow" w:cstheme="minorHAnsi"/>
          <w:bCs/>
          <w:sz w:val="20"/>
          <w:szCs w:val="20"/>
        </w:rPr>
      </w:pPr>
      <w:r w:rsidRPr="00C05273">
        <w:rPr>
          <w:rFonts w:ascii="Aptos Narrow" w:hAnsi="Aptos Narrow" w:cstheme="minorHAnsi"/>
          <w:bCs/>
          <w:sz w:val="20"/>
          <w:szCs w:val="20"/>
        </w:rPr>
        <w:t xml:space="preserve">It was suggested that Lorry Watch and the new website information pages be included in future parish communications </w:t>
      </w:r>
      <w:r w:rsidR="00BD4642" w:rsidRPr="00C05273">
        <w:rPr>
          <w:rFonts w:ascii="Aptos Narrow" w:hAnsi="Aptos Narrow" w:cstheme="minorHAnsi"/>
          <w:bCs/>
          <w:sz w:val="20"/>
          <w:szCs w:val="20"/>
        </w:rPr>
        <w:t>Ryton pools parking discount – for Bubbenhall residents</w:t>
      </w:r>
    </w:p>
    <w:p w14:paraId="5CE464FF" w14:textId="77777777" w:rsidR="00D5145A" w:rsidRPr="00991A6A" w:rsidRDefault="00D5145A">
      <w:pPr>
        <w:pStyle w:val="ListParagraph"/>
        <w:numPr>
          <w:ilvl w:val="0"/>
          <w:numId w:val="1"/>
        </w:numPr>
        <w:spacing w:after="120" w:line="240" w:lineRule="auto"/>
        <w:contextualSpacing w:val="0"/>
        <w:rPr>
          <w:rFonts w:ascii="Aptos Narrow" w:hAnsi="Aptos Narrow" w:cstheme="minorHAnsi"/>
          <w:sz w:val="20"/>
          <w:szCs w:val="20"/>
        </w:rPr>
      </w:pPr>
      <w:r w:rsidRPr="00991A6A">
        <w:rPr>
          <w:rFonts w:ascii="Aptos Narrow" w:hAnsi="Aptos Narrow" w:cstheme="minorHAnsi"/>
          <w:b/>
          <w:sz w:val="20"/>
          <w:szCs w:val="20"/>
        </w:rPr>
        <w:t xml:space="preserve">Parish Council </w:t>
      </w:r>
      <w:r w:rsidRPr="00991A6A">
        <w:rPr>
          <w:rFonts w:ascii="Aptos Narrow" w:hAnsi="Aptos Narrow" w:cstheme="minorHAnsi"/>
          <w:b/>
          <w:bCs/>
          <w:sz w:val="20"/>
          <w:szCs w:val="20"/>
        </w:rPr>
        <w:t>Communications</w:t>
      </w:r>
      <w:r w:rsidRPr="00991A6A">
        <w:rPr>
          <w:rFonts w:ascii="Aptos Narrow" w:hAnsi="Aptos Narrow" w:cstheme="minorHAnsi"/>
          <w:b/>
          <w:sz w:val="20"/>
          <w:szCs w:val="20"/>
        </w:rPr>
        <w:t xml:space="preserve"> (information for sharing) </w:t>
      </w:r>
      <w:r w:rsidRPr="00991A6A">
        <w:rPr>
          <w:rFonts w:ascii="Aptos Narrow" w:hAnsi="Aptos Narrow" w:cstheme="minorHAnsi"/>
          <w:sz w:val="20"/>
          <w:szCs w:val="20"/>
        </w:rPr>
        <w:t>- To receive suggestions for items for the Village website, Parish Council Facebook Page, and Bubbenhall E-news.</w:t>
      </w:r>
    </w:p>
    <w:p w14:paraId="18F5CDA4" w14:textId="061CEBAE" w:rsidR="00250EE2" w:rsidRPr="00C05273" w:rsidRDefault="00250EE2" w:rsidP="00250EE2">
      <w:pPr>
        <w:pStyle w:val="ListParagraph"/>
        <w:spacing w:after="120" w:line="240" w:lineRule="auto"/>
        <w:contextualSpacing w:val="0"/>
        <w:rPr>
          <w:rFonts w:ascii="Aptos Narrow" w:hAnsi="Aptos Narrow" w:cstheme="minorHAnsi"/>
          <w:bCs/>
          <w:sz w:val="20"/>
          <w:szCs w:val="20"/>
        </w:rPr>
      </w:pPr>
      <w:r w:rsidRPr="00C05273">
        <w:rPr>
          <w:rFonts w:ascii="Aptos Narrow" w:hAnsi="Aptos Narrow" w:cstheme="minorHAnsi"/>
          <w:bCs/>
          <w:sz w:val="20"/>
          <w:szCs w:val="20"/>
        </w:rPr>
        <w:t>Lorry watch etc</w:t>
      </w:r>
    </w:p>
    <w:p w14:paraId="41037D5A" w14:textId="132A05A1" w:rsidR="00D5145A" w:rsidRPr="00991A6A" w:rsidRDefault="00D5145A">
      <w:pPr>
        <w:pStyle w:val="ListParagraph"/>
        <w:numPr>
          <w:ilvl w:val="0"/>
          <w:numId w:val="1"/>
        </w:numPr>
        <w:spacing w:after="120" w:line="240" w:lineRule="auto"/>
        <w:contextualSpacing w:val="0"/>
        <w:rPr>
          <w:rFonts w:ascii="Aptos Narrow" w:hAnsi="Aptos Narrow"/>
          <w:sz w:val="20"/>
          <w:szCs w:val="20"/>
        </w:rPr>
      </w:pPr>
      <w:r w:rsidRPr="00991A6A">
        <w:rPr>
          <w:rFonts w:ascii="Aptos Narrow" w:hAnsi="Aptos Narrow" w:cstheme="minorHAnsi"/>
          <w:b/>
          <w:sz w:val="20"/>
          <w:szCs w:val="20"/>
        </w:rPr>
        <w:t xml:space="preserve">Date of Next </w:t>
      </w:r>
      <w:r w:rsidRPr="00991A6A">
        <w:rPr>
          <w:rFonts w:ascii="Aptos Narrow" w:hAnsi="Aptos Narrow" w:cstheme="minorHAnsi"/>
          <w:b/>
          <w:bCs/>
          <w:sz w:val="20"/>
          <w:szCs w:val="20"/>
        </w:rPr>
        <w:t>Meetings</w:t>
      </w:r>
      <w:r w:rsidRPr="00991A6A">
        <w:rPr>
          <w:rFonts w:ascii="Aptos Narrow" w:hAnsi="Aptos Narrow" w:cstheme="minorHAnsi"/>
          <w:b/>
          <w:sz w:val="20"/>
          <w:szCs w:val="20"/>
        </w:rPr>
        <w:t xml:space="preserve"> </w:t>
      </w:r>
      <w:r w:rsidRPr="00991A6A">
        <w:rPr>
          <w:rFonts w:ascii="Aptos Narrow" w:hAnsi="Aptos Narrow" w:cstheme="minorHAnsi"/>
          <w:sz w:val="20"/>
          <w:szCs w:val="20"/>
        </w:rPr>
        <w:t>– To confirm Tuesday</w:t>
      </w:r>
      <w:r w:rsidR="004A1A3E" w:rsidRPr="00991A6A">
        <w:rPr>
          <w:rFonts w:ascii="Aptos Narrow" w:hAnsi="Aptos Narrow" w:cstheme="minorHAnsi"/>
          <w:sz w:val="20"/>
          <w:szCs w:val="20"/>
        </w:rPr>
        <w:t xml:space="preserve">3rd March 2026 </w:t>
      </w:r>
      <w:r w:rsidRPr="00991A6A">
        <w:rPr>
          <w:rFonts w:ascii="Aptos Narrow" w:hAnsi="Aptos Narrow" w:cstheme="minorHAnsi"/>
          <w:sz w:val="20"/>
          <w:szCs w:val="20"/>
        </w:rPr>
        <w:t xml:space="preserve">for the for the </w:t>
      </w:r>
      <w:r w:rsidR="006C736F" w:rsidRPr="00991A6A">
        <w:rPr>
          <w:rFonts w:ascii="Aptos Narrow" w:hAnsi="Aptos Narrow" w:cstheme="minorHAnsi"/>
          <w:sz w:val="20"/>
          <w:szCs w:val="20"/>
        </w:rPr>
        <w:t>next ordinary</w:t>
      </w:r>
      <w:r w:rsidRPr="00991A6A">
        <w:rPr>
          <w:rFonts w:ascii="Aptos Narrow" w:hAnsi="Aptos Narrow" w:cstheme="minorHAnsi"/>
          <w:sz w:val="20"/>
          <w:szCs w:val="20"/>
        </w:rPr>
        <w:t xml:space="preserve"> meeting of the Parish Council at the Village Hall at 7:30pm.</w:t>
      </w:r>
    </w:p>
    <w:p w14:paraId="39AC7CE0" w14:textId="2185FDAE" w:rsidR="00D5145A" w:rsidRPr="00991A6A" w:rsidRDefault="00D5145A" w:rsidP="00D5145A">
      <w:pPr>
        <w:widowControl w:val="0"/>
        <w:tabs>
          <w:tab w:val="left" w:pos="1032"/>
        </w:tabs>
        <w:autoSpaceDE w:val="0"/>
        <w:autoSpaceDN w:val="0"/>
        <w:spacing w:after="120"/>
        <w:ind w:left="360" w:right="232"/>
        <w:rPr>
          <w:rFonts w:ascii="Aptos Narrow" w:hAnsi="Aptos Narrow"/>
          <w:sz w:val="20"/>
          <w:szCs w:val="20"/>
        </w:rPr>
      </w:pPr>
      <w:bookmarkStart w:id="13" w:name="_Hlk176442184"/>
      <w:r w:rsidRPr="00991A6A">
        <w:rPr>
          <w:rFonts w:ascii="Aptos Narrow" w:hAnsi="Aptos Narrow" w:cstheme="minorHAnsi"/>
          <w:sz w:val="20"/>
          <w:szCs w:val="20"/>
        </w:rPr>
        <w:t>If an</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interim meeting</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is required, an</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agenda will be</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sent to</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Councillors and</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be</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put on</w:t>
      </w:r>
      <w:r w:rsidRPr="00991A6A">
        <w:rPr>
          <w:rFonts w:ascii="Aptos Narrow" w:hAnsi="Aptos Narrow" w:cstheme="minorHAnsi"/>
          <w:spacing w:val="-1"/>
          <w:sz w:val="20"/>
          <w:szCs w:val="20"/>
        </w:rPr>
        <w:t xml:space="preserve"> </w:t>
      </w:r>
      <w:r w:rsidRPr="00991A6A">
        <w:rPr>
          <w:rFonts w:ascii="Aptos Narrow" w:hAnsi="Aptos Narrow" w:cstheme="minorHAnsi"/>
          <w:sz w:val="20"/>
          <w:szCs w:val="20"/>
        </w:rPr>
        <w:t xml:space="preserve">the website and in the Parish noticeboard </w:t>
      </w:r>
      <w:r w:rsidRPr="00991A6A">
        <w:rPr>
          <w:rFonts w:ascii="Aptos Narrow" w:hAnsi="Aptos Narrow" w:cstheme="minorHAnsi"/>
          <w:b/>
          <w:sz w:val="20"/>
          <w:szCs w:val="20"/>
        </w:rPr>
        <w:t>three</w:t>
      </w:r>
      <w:r w:rsidRPr="00991A6A">
        <w:rPr>
          <w:rFonts w:ascii="Aptos Narrow" w:hAnsi="Aptos Narrow" w:cstheme="minorHAnsi"/>
          <w:sz w:val="20"/>
          <w:szCs w:val="20"/>
        </w:rPr>
        <w:t xml:space="preserve"> clear days before the meeting is held.</w:t>
      </w:r>
    </w:p>
    <w:p w14:paraId="436AE0D0" w14:textId="18B7C4AD" w:rsidR="00537BAF" w:rsidRPr="00991A6A" w:rsidRDefault="004F439E">
      <w:pPr>
        <w:pStyle w:val="ListParagraph"/>
        <w:numPr>
          <w:ilvl w:val="0"/>
          <w:numId w:val="1"/>
        </w:numPr>
        <w:spacing w:after="120" w:line="240" w:lineRule="auto"/>
        <w:contextualSpacing w:val="0"/>
        <w:rPr>
          <w:rFonts w:ascii="Aptos Narrow" w:hAnsi="Aptos Narrow" w:cstheme="minorHAnsi"/>
          <w:sz w:val="20"/>
          <w:szCs w:val="20"/>
        </w:rPr>
      </w:pPr>
      <w:bookmarkStart w:id="14" w:name="_Hlk176440053"/>
      <w:bookmarkEnd w:id="13"/>
      <w:r w:rsidRPr="00991A6A">
        <w:rPr>
          <w:rFonts w:ascii="Aptos Narrow" w:hAnsi="Aptos Narrow" w:cstheme="minorHAnsi"/>
          <w:b/>
          <w:bCs/>
          <w:sz w:val="20"/>
          <w:szCs w:val="20"/>
        </w:rPr>
        <w:t xml:space="preserve">Confidential </w:t>
      </w:r>
      <w:r w:rsidR="00E53908" w:rsidRPr="00991A6A">
        <w:rPr>
          <w:rFonts w:ascii="Aptos Narrow" w:hAnsi="Aptos Narrow" w:cstheme="minorHAnsi"/>
          <w:b/>
          <w:bCs/>
          <w:sz w:val="20"/>
          <w:szCs w:val="20"/>
        </w:rPr>
        <w:t>matters</w:t>
      </w:r>
      <w:r w:rsidR="00E53908" w:rsidRPr="00991A6A">
        <w:rPr>
          <w:rFonts w:ascii="Aptos Narrow" w:hAnsi="Aptos Narrow" w:cstheme="minorHAnsi"/>
          <w:sz w:val="20"/>
          <w:szCs w:val="20"/>
        </w:rPr>
        <w:t>:</w:t>
      </w:r>
      <w:r w:rsidRPr="00991A6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6F57B4F2" w14:textId="77777777" w:rsidR="00D83A8C" w:rsidRPr="00991A6A" w:rsidRDefault="00D83A8C" w:rsidP="00D83A8C">
      <w:pPr>
        <w:pStyle w:val="BodyTextIndent"/>
        <w:ind w:firstLine="0"/>
        <w:jc w:val="both"/>
        <w:rPr>
          <w:rFonts w:ascii="Aptos Narrow" w:hAnsi="Aptos Narrow" w:cstheme="minorHAnsi"/>
          <w:b/>
          <w:bCs/>
          <w:sz w:val="20"/>
          <w:szCs w:val="20"/>
        </w:rPr>
      </w:pPr>
      <w:r w:rsidRPr="00991A6A">
        <w:rPr>
          <w:rFonts w:ascii="Aptos Narrow" w:hAnsi="Aptos Narrow" w:cstheme="minorHAnsi"/>
          <w:b/>
          <w:bCs/>
          <w:sz w:val="20"/>
          <w:szCs w:val="20"/>
        </w:rPr>
        <w:t>Exclusion of Press and Public</w:t>
      </w:r>
    </w:p>
    <w:p w14:paraId="12C59D2E" w14:textId="77777777" w:rsidR="00D83A8C" w:rsidRPr="00991A6A" w:rsidRDefault="00D83A8C" w:rsidP="008D5BC4">
      <w:pPr>
        <w:pStyle w:val="BodyTextIndent"/>
        <w:ind w:firstLine="0"/>
        <w:rPr>
          <w:rFonts w:ascii="Aptos Narrow" w:hAnsi="Aptos Narrow" w:cstheme="minorHAnsi"/>
          <w:b/>
          <w:bCs/>
          <w:sz w:val="20"/>
          <w:szCs w:val="20"/>
        </w:rPr>
      </w:pPr>
      <w:r w:rsidRPr="00991A6A">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12"/>
      <w:bookmarkEnd w:id="14"/>
    </w:p>
    <w:p w14:paraId="3302F790" w14:textId="77777777" w:rsidR="00250EE2" w:rsidRPr="00991A6A" w:rsidRDefault="00250EE2" w:rsidP="008D5BC4">
      <w:pPr>
        <w:pStyle w:val="BodyTextIndent"/>
        <w:ind w:firstLine="0"/>
        <w:rPr>
          <w:rFonts w:ascii="Aptos Narrow" w:hAnsi="Aptos Narrow" w:cstheme="minorHAnsi"/>
          <w:b/>
          <w:bCs/>
          <w:sz w:val="20"/>
          <w:szCs w:val="20"/>
        </w:rPr>
      </w:pPr>
    </w:p>
    <w:p w14:paraId="0969B32A" w14:textId="370B111D" w:rsidR="004B70A4" w:rsidRDefault="00250EE2" w:rsidP="004B70A4">
      <w:pPr>
        <w:pStyle w:val="BodyTextIndent"/>
        <w:ind w:firstLine="0"/>
        <w:rPr>
          <w:rFonts w:ascii="Aptos Narrow" w:hAnsi="Aptos Narrow" w:cstheme="minorHAnsi"/>
          <w:b/>
          <w:bCs/>
          <w:sz w:val="20"/>
          <w:szCs w:val="20"/>
        </w:rPr>
      </w:pPr>
      <w:r w:rsidRPr="00991A6A">
        <w:rPr>
          <w:rFonts w:ascii="Aptos Narrow" w:hAnsi="Aptos Narrow" w:cstheme="minorHAnsi"/>
          <w:b/>
          <w:bCs/>
          <w:sz w:val="20"/>
          <w:szCs w:val="20"/>
        </w:rPr>
        <w:t>Close 21.25</w:t>
      </w:r>
      <w:r w:rsidR="004B70A4">
        <w:rPr>
          <w:rFonts w:ascii="Aptos Narrow" w:hAnsi="Aptos Narrow" w:cstheme="minorHAnsi"/>
          <w:b/>
          <w:bCs/>
          <w:sz w:val="20"/>
          <w:szCs w:val="20"/>
        </w:rPr>
        <w:br w:type="page"/>
      </w:r>
    </w:p>
    <w:tbl>
      <w:tblPr>
        <w:tblW w:w="10206" w:type="dxa"/>
        <w:tblLook w:val="04A0" w:firstRow="1" w:lastRow="0" w:firstColumn="1" w:lastColumn="0" w:noHBand="0" w:noVBand="1"/>
      </w:tblPr>
      <w:tblGrid>
        <w:gridCol w:w="1832"/>
        <w:gridCol w:w="2138"/>
        <w:gridCol w:w="1560"/>
        <w:gridCol w:w="1417"/>
        <w:gridCol w:w="1701"/>
        <w:gridCol w:w="1558"/>
      </w:tblGrid>
      <w:tr w:rsidR="004B70A4" w:rsidRPr="004B70A4" w14:paraId="3854F1B5" w14:textId="77777777" w:rsidTr="004B70A4">
        <w:trPr>
          <w:trHeight w:val="300"/>
        </w:trPr>
        <w:tc>
          <w:tcPr>
            <w:tcW w:w="3970" w:type="dxa"/>
            <w:gridSpan w:val="2"/>
            <w:tcBorders>
              <w:top w:val="nil"/>
              <w:left w:val="nil"/>
              <w:bottom w:val="nil"/>
              <w:right w:val="nil"/>
            </w:tcBorders>
            <w:noWrap/>
            <w:vAlign w:val="bottom"/>
            <w:hideMark/>
          </w:tcPr>
          <w:p w14:paraId="175CFAB5"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lastRenderedPageBreak/>
              <w:t>Cash movements from 11/12/25 to 26/01/26</w:t>
            </w:r>
          </w:p>
        </w:tc>
        <w:tc>
          <w:tcPr>
            <w:tcW w:w="1560" w:type="dxa"/>
            <w:tcBorders>
              <w:top w:val="nil"/>
              <w:left w:val="nil"/>
              <w:bottom w:val="nil"/>
              <w:right w:val="nil"/>
            </w:tcBorders>
            <w:noWrap/>
            <w:vAlign w:val="bottom"/>
            <w:hideMark/>
          </w:tcPr>
          <w:p w14:paraId="650AA8E6" w14:textId="77777777" w:rsidR="004B70A4" w:rsidRPr="004B70A4" w:rsidRDefault="004B70A4" w:rsidP="004B70A4">
            <w:pPr>
              <w:rPr>
                <w:rFonts w:ascii="Calibri" w:hAnsi="Calibri" w:cs="Calibri"/>
                <w:color w:val="222B35"/>
                <w:sz w:val="20"/>
                <w:szCs w:val="20"/>
                <w:lang w:eastAsia="en-GB"/>
              </w:rPr>
            </w:pPr>
          </w:p>
        </w:tc>
        <w:tc>
          <w:tcPr>
            <w:tcW w:w="1417" w:type="dxa"/>
            <w:tcBorders>
              <w:top w:val="nil"/>
              <w:left w:val="nil"/>
              <w:bottom w:val="nil"/>
              <w:right w:val="nil"/>
            </w:tcBorders>
            <w:noWrap/>
            <w:vAlign w:val="bottom"/>
            <w:hideMark/>
          </w:tcPr>
          <w:p w14:paraId="64FE73C4"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10AC1BD8" w14:textId="3996236A" w:rsidR="004B70A4" w:rsidRPr="004B70A4" w:rsidRDefault="004B70A4" w:rsidP="004B70A4">
            <w:pPr>
              <w:rPr>
                <w:rFonts w:ascii="Calibri" w:hAnsi="Calibri" w:cs="Calibri"/>
                <w:color w:val="000000"/>
                <w:sz w:val="22"/>
                <w:szCs w:val="22"/>
                <w:lang w:eastAsia="en-GB"/>
              </w:rPr>
            </w:pPr>
            <w:r>
              <w:rPr>
                <w:rFonts w:ascii="Calibri" w:hAnsi="Calibri" w:cs="Calibri"/>
                <w:color w:val="000000"/>
                <w:sz w:val="22"/>
                <w:szCs w:val="22"/>
                <w:lang w:eastAsia="en-GB"/>
              </w:rPr>
              <w:t>APPENDIX 1</w:t>
            </w:r>
          </w:p>
          <w:p w14:paraId="5E3B0F0A" w14:textId="77777777" w:rsidR="004B70A4" w:rsidRPr="004B70A4" w:rsidRDefault="004B70A4" w:rsidP="004B70A4">
            <w:pPr>
              <w:rPr>
                <w:rFonts w:ascii="Calibri" w:hAnsi="Calibri" w:cs="Calibri"/>
                <w:color w:val="000000"/>
                <w:sz w:val="22"/>
                <w:szCs w:val="22"/>
                <w:lang w:eastAsia="en-GB"/>
              </w:rPr>
            </w:pPr>
          </w:p>
        </w:tc>
        <w:tc>
          <w:tcPr>
            <w:tcW w:w="1558" w:type="dxa"/>
            <w:tcBorders>
              <w:top w:val="nil"/>
              <w:left w:val="nil"/>
              <w:bottom w:val="nil"/>
              <w:right w:val="nil"/>
            </w:tcBorders>
            <w:noWrap/>
            <w:vAlign w:val="bottom"/>
            <w:hideMark/>
          </w:tcPr>
          <w:p w14:paraId="1ABCE2A7" w14:textId="77777777" w:rsidR="004B70A4" w:rsidRPr="004B70A4" w:rsidRDefault="004B70A4" w:rsidP="004B70A4">
            <w:pPr>
              <w:rPr>
                <w:rFonts w:ascii="Times New Roman" w:hAnsi="Times New Roman"/>
                <w:sz w:val="20"/>
                <w:szCs w:val="20"/>
                <w:lang w:eastAsia="en-GB"/>
              </w:rPr>
            </w:pPr>
          </w:p>
        </w:tc>
      </w:tr>
      <w:tr w:rsidR="004B70A4" w:rsidRPr="004B70A4" w14:paraId="06409B7D" w14:textId="77777777" w:rsidTr="004B70A4">
        <w:trPr>
          <w:trHeight w:val="300"/>
        </w:trPr>
        <w:tc>
          <w:tcPr>
            <w:tcW w:w="1832" w:type="dxa"/>
            <w:tcBorders>
              <w:top w:val="nil"/>
              <w:left w:val="nil"/>
              <w:bottom w:val="nil"/>
              <w:right w:val="nil"/>
            </w:tcBorders>
            <w:noWrap/>
            <w:vAlign w:val="bottom"/>
            <w:hideMark/>
          </w:tcPr>
          <w:p w14:paraId="2DC97955" w14:textId="77777777" w:rsidR="004B70A4" w:rsidRPr="004B70A4" w:rsidRDefault="004B70A4" w:rsidP="004B70A4">
            <w:pPr>
              <w:rPr>
                <w:rFonts w:ascii="Calibri" w:hAnsi="Calibri" w:cs="Calibri"/>
                <w:b/>
                <w:bCs/>
                <w:sz w:val="20"/>
                <w:szCs w:val="20"/>
                <w:lang w:eastAsia="en-GB"/>
              </w:rPr>
            </w:pPr>
            <w:r w:rsidRPr="004B70A4">
              <w:rPr>
                <w:rFonts w:ascii="Calibri" w:hAnsi="Calibri" w:cs="Calibri"/>
                <w:b/>
                <w:bCs/>
                <w:sz w:val="20"/>
                <w:szCs w:val="20"/>
                <w:lang w:eastAsia="en-GB"/>
              </w:rPr>
              <w:t xml:space="preserve">Lloyds </w:t>
            </w:r>
          </w:p>
        </w:tc>
        <w:tc>
          <w:tcPr>
            <w:tcW w:w="2138" w:type="dxa"/>
            <w:tcBorders>
              <w:top w:val="nil"/>
              <w:left w:val="nil"/>
              <w:bottom w:val="nil"/>
              <w:right w:val="nil"/>
            </w:tcBorders>
            <w:noWrap/>
            <w:vAlign w:val="bottom"/>
            <w:hideMark/>
          </w:tcPr>
          <w:p w14:paraId="25407DC9" w14:textId="77777777" w:rsidR="004B70A4" w:rsidRPr="004B70A4" w:rsidRDefault="004B70A4" w:rsidP="004B70A4">
            <w:pPr>
              <w:rPr>
                <w:rFonts w:ascii="Calibri" w:hAnsi="Calibri" w:cs="Calibri"/>
                <w:b/>
                <w:bCs/>
                <w:sz w:val="20"/>
                <w:szCs w:val="20"/>
                <w:lang w:eastAsia="en-GB"/>
              </w:rPr>
            </w:pPr>
          </w:p>
        </w:tc>
        <w:tc>
          <w:tcPr>
            <w:tcW w:w="1560" w:type="dxa"/>
            <w:tcBorders>
              <w:top w:val="nil"/>
              <w:left w:val="nil"/>
              <w:bottom w:val="nil"/>
              <w:right w:val="nil"/>
            </w:tcBorders>
            <w:noWrap/>
            <w:vAlign w:val="bottom"/>
            <w:hideMark/>
          </w:tcPr>
          <w:p w14:paraId="36263B92" w14:textId="77777777" w:rsidR="004B70A4" w:rsidRPr="004B70A4" w:rsidRDefault="004B70A4" w:rsidP="004B70A4">
            <w:pPr>
              <w:rPr>
                <w:rFonts w:ascii="Times New Roman" w:hAnsi="Times New Roman"/>
                <w:sz w:val="20"/>
                <w:szCs w:val="20"/>
                <w:lang w:eastAsia="en-GB"/>
              </w:rPr>
            </w:pPr>
          </w:p>
        </w:tc>
        <w:tc>
          <w:tcPr>
            <w:tcW w:w="1417" w:type="dxa"/>
            <w:tcBorders>
              <w:top w:val="nil"/>
              <w:left w:val="nil"/>
              <w:bottom w:val="nil"/>
              <w:right w:val="nil"/>
            </w:tcBorders>
            <w:noWrap/>
            <w:vAlign w:val="bottom"/>
            <w:hideMark/>
          </w:tcPr>
          <w:p w14:paraId="73C828AD"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60CD707A"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4460ED6F" w14:textId="77777777" w:rsidR="004B70A4" w:rsidRPr="004B70A4" w:rsidRDefault="004B70A4" w:rsidP="004B70A4">
            <w:pPr>
              <w:rPr>
                <w:rFonts w:ascii="Times New Roman" w:hAnsi="Times New Roman"/>
                <w:sz w:val="20"/>
                <w:szCs w:val="20"/>
                <w:lang w:eastAsia="en-GB"/>
              </w:rPr>
            </w:pPr>
          </w:p>
        </w:tc>
      </w:tr>
      <w:tr w:rsidR="004B70A4" w:rsidRPr="004B70A4" w14:paraId="2886054B" w14:textId="77777777" w:rsidTr="004B70A4">
        <w:trPr>
          <w:trHeight w:val="300"/>
        </w:trPr>
        <w:tc>
          <w:tcPr>
            <w:tcW w:w="1832" w:type="dxa"/>
            <w:tcBorders>
              <w:top w:val="nil"/>
              <w:left w:val="nil"/>
              <w:bottom w:val="nil"/>
              <w:right w:val="nil"/>
            </w:tcBorders>
            <w:noWrap/>
            <w:vAlign w:val="bottom"/>
            <w:hideMark/>
          </w:tcPr>
          <w:p w14:paraId="7799C2E7"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Transaction Date</w:t>
            </w:r>
          </w:p>
        </w:tc>
        <w:tc>
          <w:tcPr>
            <w:tcW w:w="2138" w:type="dxa"/>
            <w:tcBorders>
              <w:top w:val="nil"/>
              <w:left w:val="nil"/>
              <w:bottom w:val="nil"/>
              <w:right w:val="nil"/>
            </w:tcBorders>
            <w:noWrap/>
            <w:vAlign w:val="bottom"/>
            <w:hideMark/>
          </w:tcPr>
          <w:p w14:paraId="60D71678"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Transaction Description</w:t>
            </w:r>
          </w:p>
        </w:tc>
        <w:tc>
          <w:tcPr>
            <w:tcW w:w="1560" w:type="dxa"/>
            <w:tcBorders>
              <w:top w:val="nil"/>
              <w:left w:val="nil"/>
              <w:bottom w:val="nil"/>
              <w:right w:val="nil"/>
            </w:tcBorders>
            <w:noWrap/>
            <w:vAlign w:val="bottom"/>
            <w:hideMark/>
          </w:tcPr>
          <w:p w14:paraId="3685F1DB" w14:textId="77777777" w:rsidR="004B70A4" w:rsidRPr="004B70A4" w:rsidRDefault="004B70A4" w:rsidP="004B70A4">
            <w:pPr>
              <w:rPr>
                <w:rFonts w:ascii="Calibri" w:hAnsi="Calibri" w:cs="Calibri"/>
                <w:sz w:val="20"/>
                <w:szCs w:val="20"/>
                <w:lang w:eastAsia="en-GB"/>
              </w:rPr>
            </w:pPr>
          </w:p>
        </w:tc>
        <w:tc>
          <w:tcPr>
            <w:tcW w:w="1417" w:type="dxa"/>
            <w:tcBorders>
              <w:top w:val="nil"/>
              <w:left w:val="nil"/>
              <w:bottom w:val="nil"/>
              <w:right w:val="nil"/>
            </w:tcBorders>
            <w:noWrap/>
            <w:vAlign w:val="bottom"/>
            <w:hideMark/>
          </w:tcPr>
          <w:p w14:paraId="4B9C267D"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Debit Amount </w:t>
            </w:r>
          </w:p>
        </w:tc>
        <w:tc>
          <w:tcPr>
            <w:tcW w:w="1701" w:type="dxa"/>
            <w:tcBorders>
              <w:top w:val="nil"/>
              <w:left w:val="nil"/>
              <w:bottom w:val="nil"/>
              <w:right w:val="nil"/>
            </w:tcBorders>
            <w:noWrap/>
            <w:vAlign w:val="bottom"/>
            <w:hideMark/>
          </w:tcPr>
          <w:p w14:paraId="407D71A3"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Credit Amount </w:t>
            </w:r>
          </w:p>
        </w:tc>
        <w:tc>
          <w:tcPr>
            <w:tcW w:w="1558" w:type="dxa"/>
            <w:tcBorders>
              <w:top w:val="nil"/>
              <w:left w:val="nil"/>
              <w:bottom w:val="nil"/>
              <w:right w:val="nil"/>
            </w:tcBorders>
            <w:noWrap/>
            <w:vAlign w:val="bottom"/>
            <w:hideMark/>
          </w:tcPr>
          <w:p w14:paraId="277D4718"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Balance </w:t>
            </w:r>
          </w:p>
        </w:tc>
      </w:tr>
      <w:tr w:rsidR="004B70A4" w:rsidRPr="004B70A4" w14:paraId="3FA1B355" w14:textId="77777777" w:rsidTr="004B70A4">
        <w:trPr>
          <w:trHeight w:val="255"/>
        </w:trPr>
        <w:tc>
          <w:tcPr>
            <w:tcW w:w="1832" w:type="dxa"/>
            <w:tcBorders>
              <w:top w:val="nil"/>
              <w:left w:val="nil"/>
              <w:bottom w:val="nil"/>
              <w:right w:val="nil"/>
            </w:tcBorders>
            <w:noWrap/>
            <w:vAlign w:val="bottom"/>
            <w:hideMark/>
          </w:tcPr>
          <w:p w14:paraId="3885D727"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26/01/2026</w:t>
            </w:r>
          </w:p>
        </w:tc>
        <w:tc>
          <w:tcPr>
            <w:tcW w:w="2138" w:type="dxa"/>
            <w:tcBorders>
              <w:top w:val="nil"/>
              <w:left w:val="nil"/>
              <w:bottom w:val="nil"/>
              <w:right w:val="nil"/>
            </w:tcBorders>
            <w:noWrap/>
            <w:vAlign w:val="bottom"/>
            <w:hideMark/>
          </w:tcPr>
          <w:p w14:paraId="019BC2E5"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Opening Balance </w:t>
            </w:r>
          </w:p>
        </w:tc>
        <w:tc>
          <w:tcPr>
            <w:tcW w:w="1560" w:type="dxa"/>
            <w:tcBorders>
              <w:top w:val="nil"/>
              <w:left w:val="nil"/>
              <w:bottom w:val="nil"/>
              <w:right w:val="nil"/>
            </w:tcBorders>
            <w:noWrap/>
            <w:vAlign w:val="bottom"/>
            <w:hideMark/>
          </w:tcPr>
          <w:p w14:paraId="4F9088DB" w14:textId="77777777" w:rsidR="004B70A4" w:rsidRPr="004B70A4" w:rsidRDefault="004B70A4" w:rsidP="004B70A4">
            <w:pPr>
              <w:rPr>
                <w:rFonts w:ascii="Calibri" w:hAnsi="Calibri" w:cs="Calibri"/>
                <w:sz w:val="20"/>
                <w:szCs w:val="20"/>
                <w:lang w:eastAsia="en-GB"/>
              </w:rPr>
            </w:pPr>
          </w:p>
        </w:tc>
        <w:tc>
          <w:tcPr>
            <w:tcW w:w="1417" w:type="dxa"/>
            <w:tcBorders>
              <w:top w:val="nil"/>
              <w:left w:val="nil"/>
              <w:bottom w:val="nil"/>
              <w:right w:val="nil"/>
            </w:tcBorders>
            <w:noWrap/>
            <w:vAlign w:val="bottom"/>
            <w:hideMark/>
          </w:tcPr>
          <w:p w14:paraId="76DF2634"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69C98CBA"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7428B4E0" w14:textId="77777777" w:rsidR="004B70A4" w:rsidRPr="004B70A4" w:rsidRDefault="004B70A4" w:rsidP="004B70A4">
            <w:pPr>
              <w:jc w:val="right"/>
              <w:rPr>
                <w:rFonts w:ascii="Calibri" w:hAnsi="Calibri" w:cs="Calibri"/>
                <w:b/>
                <w:bCs/>
                <w:sz w:val="20"/>
                <w:szCs w:val="20"/>
                <w:lang w:eastAsia="en-GB"/>
              </w:rPr>
            </w:pPr>
            <w:r w:rsidRPr="004B70A4">
              <w:rPr>
                <w:rFonts w:ascii="Calibri" w:hAnsi="Calibri" w:cs="Calibri"/>
                <w:b/>
                <w:bCs/>
                <w:sz w:val="20"/>
                <w:szCs w:val="20"/>
                <w:lang w:eastAsia="en-GB"/>
              </w:rPr>
              <w:t>£39,481.27</w:t>
            </w:r>
          </w:p>
        </w:tc>
      </w:tr>
      <w:tr w:rsidR="004B70A4" w:rsidRPr="004B70A4" w14:paraId="7A1BC21F" w14:textId="77777777" w:rsidTr="004B70A4">
        <w:trPr>
          <w:trHeight w:val="300"/>
        </w:trPr>
        <w:tc>
          <w:tcPr>
            <w:tcW w:w="1832" w:type="dxa"/>
            <w:tcBorders>
              <w:top w:val="nil"/>
              <w:left w:val="nil"/>
              <w:bottom w:val="nil"/>
              <w:right w:val="nil"/>
            </w:tcBorders>
            <w:noWrap/>
            <w:vAlign w:val="bottom"/>
            <w:hideMark/>
          </w:tcPr>
          <w:p w14:paraId="39698810"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2095B2E5"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Lloyds</w:t>
            </w:r>
          </w:p>
        </w:tc>
        <w:tc>
          <w:tcPr>
            <w:tcW w:w="1560" w:type="dxa"/>
            <w:tcBorders>
              <w:top w:val="nil"/>
              <w:left w:val="nil"/>
              <w:bottom w:val="nil"/>
              <w:right w:val="nil"/>
            </w:tcBorders>
            <w:noWrap/>
            <w:vAlign w:val="bottom"/>
            <w:hideMark/>
          </w:tcPr>
          <w:p w14:paraId="29FCAFF1"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charges</w:t>
            </w:r>
          </w:p>
        </w:tc>
        <w:tc>
          <w:tcPr>
            <w:tcW w:w="1417" w:type="dxa"/>
            <w:tcBorders>
              <w:top w:val="nil"/>
              <w:left w:val="nil"/>
              <w:bottom w:val="nil"/>
              <w:right w:val="nil"/>
            </w:tcBorders>
            <w:noWrap/>
            <w:vAlign w:val="bottom"/>
            <w:hideMark/>
          </w:tcPr>
          <w:p w14:paraId="5DF68598"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£4.25</w:t>
            </w:r>
          </w:p>
        </w:tc>
        <w:tc>
          <w:tcPr>
            <w:tcW w:w="1701" w:type="dxa"/>
            <w:tcBorders>
              <w:top w:val="nil"/>
              <w:left w:val="nil"/>
              <w:bottom w:val="nil"/>
              <w:right w:val="nil"/>
            </w:tcBorders>
            <w:noWrap/>
            <w:vAlign w:val="bottom"/>
            <w:hideMark/>
          </w:tcPr>
          <w:p w14:paraId="556FF847"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43949063" w14:textId="77777777" w:rsidR="004B70A4" w:rsidRPr="004B70A4" w:rsidRDefault="004B70A4" w:rsidP="004B70A4">
            <w:pPr>
              <w:jc w:val="right"/>
              <w:rPr>
                <w:rFonts w:ascii="Calibri" w:hAnsi="Calibri" w:cs="Calibri"/>
                <w:b/>
                <w:bCs/>
                <w:sz w:val="20"/>
                <w:szCs w:val="20"/>
                <w:lang w:eastAsia="en-GB"/>
              </w:rPr>
            </w:pPr>
            <w:r w:rsidRPr="004B70A4">
              <w:rPr>
                <w:rFonts w:ascii="Calibri" w:hAnsi="Calibri" w:cs="Calibri"/>
                <w:b/>
                <w:bCs/>
                <w:sz w:val="20"/>
                <w:szCs w:val="20"/>
                <w:lang w:eastAsia="en-GB"/>
              </w:rPr>
              <w:t>£39,477.02</w:t>
            </w:r>
          </w:p>
        </w:tc>
      </w:tr>
      <w:tr w:rsidR="004B70A4" w:rsidRPr="004B70A4" w14:paraId="6E2A4249" w14:textId="77777777" w:rsidTr="004B70A4">
        <w:trPr>
          <w:trHeight w:val="300"/>
        </w:trPr>
        <w:tc>
          <w:tcPr>
            <w:tcW w:w="1832" w:type="dxa"/>
            <w:tcBorders>
              <w:top w:val="nil"/>
              <w:left w:val="nil"/>
              <w:bottom w:val="nil"/>
              <w:right w:val="nil"/>
            </w:tcBorders>
            <w:noWrap/>
            <w:vAlign w:val="bottom"/>
            <w:hideMark/>
          </w:tcPr>
          <w:p w14:paraId="15F32889"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2C66BA41"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Lloyds</w:t>
            </w:r>
          </w:p>
        </w:tc>
        <w:tc>
          <w:tcPr>
            <w:tcW w:w="1560" w:type="dxa"/>
            <w:tcBorders>
              <w:top w:val="nil"/>
              <w:left w:val="nil"/>
              <w:bottom w:val="nil"/>
              <w:right w:val="nil"/>
            </w:tcBorders>
            <w:noWrap/>
            <w:vAlign w:val="bottom"/>
            <w:hideMark/>
          </w:tcPr>
          <w:p w14:paraId="7C042913"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charges</w:t>
            </w:r>
          </w:p>
        </w:tc>
        <w:tc>
          <w:tcPr>
            <w:tcW w:w="1417" w:type="dxa"/>
            <w:tcBorders>
              <w:top w:val="nil"/>
              <w:left w:val="nil"/>
              <w:bottom w:val="nil"/>
              <w:right w:val="nil"/>
            </w:tcBorders>
            <w:noWrap/>
            <w:vAlign w:val="bottom"/>
            <w:hideMark/>
          </w:tcPr>
          <w:p w14:paraId="46A8B976"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£4.25</w:t>
            </w:r>
          </w:p>
        </w:tc>
        <w:tc>
          <w:tcPr>
            <w:tcW w:w="1701" w:type="dxa"/>
            <w:tcBorders>
              <w:top w:val="nil"/>
              <w:left w:val="nil"/>
              <w:bottom w:val="nil"/>
              <w:right w:val="nil"/>
            </w:tcBorders>
            <w:noWrap/>
            <w:vAlign w:val="bottom"/>
            <w:hideMark/>
          </w:tcPr>
          <w:p w14:paraId="51DFAB93"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0CC5F9BA"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£39,472.77</w:t>
            </w:r>
          </w:p>
        </w:tc>
      </w:tr>
      <w:tr w:rsidR="004B70A4" w:rsidRPr="004B70A4" w14:paraId="4A3EC77F" w14:textId="77777777" w:rsidTr="004B70A4">
        <w:trPr>
          <w:trHeight w:val="300"/>
        </w:trPr>
        <w:tc>
          <w:tcPr>
            <w:tcW w:w="1832" w:type="dxa"/>
            <w:tcBorders>
              <w:top w:val="nil"/>
              <w:left w:val="nil"/>
              <w:bottom w:val="nil"/>
              <w:right w:val="nil"/>
            </w:tcBorders>
            <w:noWrap/>
            <w:vAlign w:val="bottom"/>
            <w:hideMark/>
          </w:tcPr>
          <w:p w14:paraId="663DD969"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6DCA8AC0"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Eon</w:t>
            </w:r>
          </w:p>
        </w:tc>
        <w:tc>
          <w:tcPr>
            <w:tcW w:w="1560" w:type="dxa"/>
            <w:tcBorders>
              <w:top w:val="nil"/>
              <w:left w:val="nil"/>
              <w:bottom w:val="nil"/>
              <w:right w:val="nil"/>
            </w:tcBorders>
            <w:noWrap/>
            <w:vAlign w:val="bottom"/>
            <w:hideMark/>
          </w:tcPr>
          <w:p w14:paraId="0E39E063" w14:textId="77777777" w:rsidR="004B70A4" w:rsidRPr="004B70A4" w:rsidRDefault="004B70A4" w:rsidP="004B70A4">
            <w:pPr>
              <w:rPr>
                <w:rFonts w:ascii="Calibri" w:hAnsi="Calibri" w:cs="Calibri"/>
                <w:sz w:val="20"/>
                <w:szCs w:val="20"/>
                <w:lang w:eastAsia="en-GB"/>
              </w:rPr>
            </w:pPr>
          </w:p>
        </w:tc>
        <w:tc>
          <w:tcPr>
            <w:tcW w:w="1417" w:type="dxa"/>
            <w:tcBorders>
              <w:top w:val="nil"/>
              <w:left w:val="nil"/>
              <w:bottom w:val="nil"/>
              <w:right w:val="nil"/>
            </w:tcBorders>
            <w:noWrap/>
            <w:vAlign w:val="bottom"/>
            <w:hideMark/>
          </w:tcPr>
          <w:p w14:paraId="5D61FA86"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£10.20</w:t>
            </w:r>
          </w:p>
        </w:tc>
        <w:tc>
          <w:tcPr>
            <w:tcW w:w="1701" w:type="dxa"/>
            <w:tcBorders>
              <w:top w:val="nil"/>
              <w:left w:val="nil"/>
              <w:bottom w:val="nil"/>
              <w:right w:val="nil"/>
            </w:tcBorders>
            <w:noWrap/>
            <w:vAlign w:val="bottom"/>
            <w:hideMark/>
          </w:tcPr>
          <w:p w14:paraId="12D4C83D"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081292AC"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£39,462.57</w:t>
            </w:r>
          </w:p>
        </w:tc>
      </w:tr>
      <w:tr w:rsidR="004B70A4" w:rsidRPr="004B70A4" w14:paraId="09E19E5A" w14:textId="77777777" w:rsidTr="004B70A4">
        <w:trPr>
          <w:trHeight w:val="315"/>
        </w:trPr>
        <w:tc>
          <w:tcPr>
            <w:tcW w:w="1832" w:type="dxa"/>
            <w:tcBorders>
              <w:top w:val="nil"/>
              <w:left w:val="nil"/>
              <w:bottom w:val="nil"/>
              <w:right w:val="nil"/>
            </w:tcBorders>
            <w:noWrap/>
            <w:vAlign w:val="bottom"/>
            <w:hideMark/>
          </w:tcPr>
          <w:p w14:paraId="65783524"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4F9B9665" w14:textId="77777777" w:rsidR="004B70A4" w:rsidRPr="004B70A4" w:rsidRDefault="004B70A4" w:rsidP="004B70A4">
            <w:pPr>
              <w:rPr>
                <w:rFonts w:ascii="Times New Roman" w:hAnsi="Times New Roman"/>
                <w:sz w:val="20"/>
                <w:szCs w:val="20"/>
                <w:lang w:eastAsia="en-GB"/>
              </w:rPr>
            </w:pPr>
          </w:p>
        </w:tc>
        <w:tc>
          <w:tcPr>
            <w:tcW w:w="1560" w:type="dxa"/>
            <w:tcBorders>
              <w:top w:val="nil"/>
              <w:left w:val="nil"/>
              <w:bottom w:val="nil"/>
              <w:right w:val="nil"/>
            </w:tcBorders>
            <w:noWrap/>
            <w:vAlign w:val="bottom"/>
            <w:hideMark/>
          </w:tcPr>
          <w:p w14:paraId="1EE5853F" w14:textId="77777777" w:rsidR="004B70A4" w:rsidRPr="004B70A4" w:rsidRDefault="004B70A4" w:rsidP="004B70A4">
            <w:pPr>
              <w:rPr>
                <w:rFonts w:ascii="Times New Roman" w:hAnsi="Times New Roman"/>
                <w:sz w:val="20"/>
                <w:szCs w:val="20"/>
                <w:lang w:eastAsia="en-GB"/>
              </w:rPr>
            </w:pPr>
          </w:p>
        </w:tc>
        <w:tc>
          <w:tcPr>
            <w:tcW w:w="1417" w:type="dxa"/>
            <w:tcBorders>
              <w:top w:val="single" w:sz="4" w:space="0" w:color="auto"/>
              <w:left w:val="nil"/>
              <w:bottom w:val="single" w:sz="8" w:space="0" w:color="auto"/>
              <w:right w:val="nil"/>
            </w:tcBorders>
            <w:noWrap/>
            <w:vAlign w:val="bottom"/>
            <w:hideMark/>
          </w:tcPr>
          <w:p w14:paraId="66359295"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£14.45</w:t>
            </w:r>
          </w:p>
        </w:tc>
        <w:tc>
          <w:tcPr>
            <w:tcW w:w="1701" w:type="dxa"/>
            <w:tcBorders>
              <w:top w:val="single" w:sz="4" w:space="0" w:color="auto"/>
              <w:left w:val="nil"/>
              <w:bottom w:val="single" w:sz="8" w:space="0" w:color="auto"/>
              <w:right w:val="nil"/>
            </w:tcBorders>
            <w:noWrap/>
            <w:vAlign w:val="bottom"/>
            <w:hideMark/>
          </w:tcPr>
          <w:p w14:paraId="30455005"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£0.00</w:t>
            </w:r>
          </w:p>
        </w:tc>
        <w:tc>
          <w:tcPr>
            <w:tcW w:w="1558" w:type="dxa"/>
            <w:tcBorders>
              <w:top w:val="nil"/>
              <w:left w:val="nil"/>
              <w:bottom w:val="nil"/>
              <w:right w:val="nil"/>
            </w:tcBorders>
            <w:noWrap/>
            <w:vAlign w:val="bottom"/>
            <w:hideMark/>
          </w:tcPr>
          <w:p w14:paraId="6E1BAD40" w14:textId="77777777" w:rsidR="004B70A4" w:rsidRPr="004B70A4" w:rsidRDefault="004B70A4" w:rsidP="004B70A4">
            <w:pPr>
              <w:jc w:val="right"/>
              <w:rPr>
                <w:rFonts w:ascii="Calibri" w:hAnsi="Calibri" w:cs="Calibri"/>
                <w:sz w:val="20"/>
                <w:szCs w:val="20"/>
                <w:lang w:eastAsia="en-GB"/>
              </w:rPr>
            </w:pPr>
          </w:p>
        </w:tc>
      </w:tr>
      <w:tr w:rsidR="004B70A4" w:rsidRPr="004B70A4" w14:paraId="3AF4AC93" w14:textId="77777777" w:rsidTr="004B70A4">
        <w:trPr>
          <w:trHeight w:val="300"/>
        </w:trPr>
        <w:tc>
          <w:tcPr>
            <w:tcW w:w="1832" w:type="dxa"/>
            <w:tcBorders>
              <w:top w:val="nil"/>
              <w:left w:val="nil"/>
              <w:bottom w:val="nil"/>
              <w:right w:val="nil"/>
            </w:tcBorders>
            <w:noWrap/>
            <w:vAlign w:val="bottom"/>
            <w:hideMark/>
          </w:tcPr>
          <w:p w14:paraId="2F849187"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Balance as at </w:t>
            </w:r>
          </w:p>
        </w:tc>
        <w:tc>
          <w:tcPr>
            <w:tcW w:w="2138" w:type="dxa"/>
            <w:tcBorders>
              <w:top w:val="nil"/>
              <w:left w:val="nil"/>
              <w:bottom w:val="nil"/>
              <w:right w:val="nil"/>
            </w:tcBorders>
            <w:noWrap/>
            <w:vAlign w:val="bottom"/>
            <w:hideMark/>
          </w:tcPr>
          <w:p w14:paraId="0BCFAFAE"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26/01/2026</w:t>
            </w:r>
          </w:p>
        </w:tc>
        <w:tc>
          <w:tcPr>
            <w:tcW w:w="1560" w:type="dxa"/>
            <w:tcBorders>
              <w:top w:val="nil"/>
              <w:left w:val="nil"/>
              <w:bottom w:val="nil"/>
              <w:right w:val="nil"/>
            </w:tcBorders>
            <w:vAlign w:val="center"/>
            <w:hideMark/>
          </w:tcPr>
          <w:p w14:paraId="39934C33" w14:textId="77777777" w:rsidR="004B70A4" w:rsidRPr="004B70A4" w:rsidRDefault="004B70A4" w:rsidP="004B70A4">
            <w:pPr>
              <w:jc w:val="right"/>
              <w:rPr>
                <w:rFonts w:ascii="Arial" w:hAnsi="Arial" w:cs="Arial"/>
                <w:b/>
                <w:bCs/>
                <w:sz w:val="18"/>
                <w:szCs w:val="18"/>
                <w:lang w:eastAsia="en-GB"/>
              </w:rPr>
            </w:pPr>
            <w:r w:rsidRPr="004B70A4">
              <w:rPr>
                <w:rFonts w:ascii="Arial" w:hAnsi="Arial" w:cs="Arial"/>
                <w:b/>
                <w:bCs/>
                <w:sz w:val="18"/>
                <w:szCs w:val="18"/>
                <w:lang w:eastAsia="en-GB"/>
              </w:rPr>
              <w:t>39,462.57</w:t>
            </w:r>
          </w:p>
        </w:tc>
        <w:tc>
          <w:tcPr>
            <w:tcW w:w="1417" w:type="dxa"/>
            <w:tcBorders>
              <w:top w:val="nil"/>
              <w:left w:val="nil"/>
              <w:bottom w:val="nil"/>
              <w:right w:val="nil"/>
            </w:tcBorders>
            <w:noWrap/>
            <w:vAlign w:val="bottom"/>
            <w:hideMark/>
          </w:tcPr>
          <w:p w14:paraId="62DF1DE3" w14:textId="77777777" w:rsidR="004B70A4" w:rsidRPr="004B70A4" w:rsidRDefault="004B70A4" w:rsidP="004B70A4">
            <w:pPr>
              <w:jc w:val="right"/>
              <w:rPr>
                <w:rFonts w:ascii="Arial" w:hAnsi="Arial" w:cs="Arial"/>
                <w:b/>
                <w:bCs/>
                <w:sz w:val="18"/>
                <w:szCs w:val="18"/>
                <w:lang w:eastAsia="en-GB"/>
              </w:rPr>
            </w:pPr>
          </w:p>
        </w:tc>
        <w:tc>
          <w:tcPr>
            <w:tcW w:w="1701" w:type="dxa"/>
            <w:tcBorders>
              <w:top w:val="nil"/>
              <w:left w:val="nil"/>
              <w:bottom w:val="nil"/>
              <w:right w:val="nil"/>
            </w:tcBorders>
            <w:noWrap/>
            <w:vAlign w:val="bottom"/>
            <w:hideMark/>
          </w:tcPr>
          <w:p w14:paraId="248A73BE"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difference</w:t>
            </w:r>
          </w:p>
        </w:tc>
        <w:tc>
          <w:tcPr>
            <w:tcW w:w="1558" w:type="dxa"/>
            <w:tcBorders>
              <w:top w:val="nil"/>
              <w:left w:val="nil"/>
              <w:bottom w:val="nil"/>
              <w:right w:val="nil"/>
            </w:tcBorders>
            <w:noWrap/>
            <w:vAlign w:val="bottom"/>
            <w:hideMark/>
          </w:tcPr>
          <w:p w14:paraId="6E87178A"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£0.00</w:t>
            </w:r>
          </w:p>
        </w:tc>
      </w:tr>
      <w:tr w:rsidR="004B70A4" w:rsidRPr="004B70A4" w14:paraId="0A0BC090" w14:textId="77777777" w:rsidTr="004B70A4">
        <w:trPr>
          <w:trHeight w:val="255"/>
        </w:trPr>
        <w:tc>
          <w:tcPr>
            <w:tcW w:w="1832" w:type="dxa"/>
            <w:tcBorders>
              <w:top w:val="nil"/>
              <w:left w:val="nil"/>
              <w:bottom w:val="nil"/>
              <w:right w:val="nil"/>
            </w:tcBorders>
            <w:noWrap/>
            <w:vAlign w:val="bottom"/>
            <w:hideMark/>
          </w:tcPr>
          <w:p w14:paraId="578D68B4" w14:textId="77777777" w:rsidR="004B70A4" w:rsidRPr="004B70A4" w:rsidRDefault="004B70A4" w:rsidP="004B70A4">
            <w:pPr>
              <w:rPr>
                <w:rFonts w:ascii="Calibri" w:hAnsi="Calibri" w:cs="Calibri"/>
                <w:b/>
                <w:bCs/>
                <w:sz w:val="20"/>
                <w:szCs w:val="20"/>
                <w:lang w:eastAsia="en-GB"/>
              </w:rPr>
            </w:pPr>
            <w:r w:rsidRPr="004B70A4">
              <w:rPr>
                <w:rFonts w:ascii="Calibri" w:hAnsi="Calibri" w:cs="Calibri"/>
                <w:b/>
                <w:bCs/>
                <w:sz w:val="20"/>
                <w:szCs w:val="20"/>
                <w:lang w:eastAsia="en-GB"/>
              </w:rPr>
              <w:t>Unity</w:t>
            </w:r>
          </w:p>
        </w:tc>
        <w:tc>
          <w:tcPr>
            <w:tcW w:w="2138" w:type="dxa"/>
            <w:tcBorders>
              <w:top w:val="nil"/>
              <w:left w:val="nil"/>
              <w:bottom w:val="nil"/>
              <w:right w:val="nil"/>
            </w:tcBorders>
            <w:noWrap/>
            <w:vAlign w:val="bottom"/>
            <w:hideMark/>
          </w:tcPr>
          <w:p w14:paraId="66F6B168" w14:textId="77777777" w:rsidR="004B70A4" w:rsidRPr="004B70A4" w:rsidRDefault="004B70A4" w:rsidP="004B70A4">
            <w:pPr>
              <w:rPr>
                <w:rFonts w:ascii="Calibri" w:hAnsi="Calibri" w:cs="Calibri"/>
                <w:b/>
                <w:bCs/>
                <w:sz w:val="20"/>
                <w:szCs w:val="20"/>
                <w:lang w:eastAsia="en-GB"/>
              </w:rPr>
            </w:pPr>
          </w:p>
        </w:tc>
        <w:tc>
          <w:tcPr>
            <w:tcW w:w="1560" w:type="dxa"/>
            <w:tcBorders>
              <w:top w:val="nil"/>
              <w:left w:val="nil"/>
              <w:bottom w:val="nil"/>
              <w:right w:val="nil"/>
            </w:tcBorders>
            <w:vAlign w:val="center"/>
            <w:hideMark/>
          </w:tcPr>
          <w:p w14:paraId="2100D1D4" w14:textId="77777777" w:rsidR="004B70A4" w:rsidRPr="004B70A4" w:rsidRDefault="004B70A4" w:rsidP="004B70A4">
            <w:pPr>
              <w:rPr>
                <w:rFonts w:ascii="Times New Roman" w:hAnsi="Times New Roman"/>
                <w:sz w:val="20"/>
                <w:szCs w:val="20"/>
                <w:lang w:eastAsia="en-GB"/>
              </w:rPr>
            </w:pPr>
          </w:p>
        </w:tc>
        <w:tc>
          <w:tcPr>
            <w:tcW w:w="1417" w:type="dxa"/>
            <w:tcBorders>
              <w:top w:val="nil"/>
              <w:left w:val="nil"/>
              <w:bottom w:val="nil"/>
              <w:right w:val="nil"/>
            </w:tcBorders>
            <w:noWrap/>
            <w:vAlign w:val="bottom"/>
            <w:hideMark/>
          </w:tcPr>
          <w:p w14:paraId="377E6CD6" w14:textId="77777777" w:rsidR="004B70A4" w:rsidRPr="004B70A4" w:rsidRDefault="004B70A4" w:rsidP="004B70A4">
            <w:pPr>
              <w:jc w:val="right"/>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082217C6"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1EF6CC17" w14:textId="77777777" w:rsidR="004B70A4" w:rsidRPr="004B70A4" w:rsidRDefault="004B70A4" w:rsidP="004B70A4">
            <w:pPr>
              <w:rPr>
                <w:rFonts w:ascii="Times New Roman" w:hAnsi="Times New Roman"/>
                <w:sz w:val="20"/>
                <w:szCs w:val="20"/>
                <w:lang w:eastAsia="en-GB"/>
              </w:rPr>
            </w:pPr>
          </w:p>
        </w:tc>
      </w:tr>
      <w:tr w:rsidR="004B70A4" w:rsidRPr="004B70A4" w14:paraId="4C41C515" w14:textId="77777777" w:rsidTr="004B70A4">
        <w:trPr>
          <w:trHeight w:val="300"/>
        </w:trPr>
        <w:tc>
          <w:tcPr>
            <w:tcW w:w="1832" w:type="dxa"/>
            <w:tcBorders>
              <w:top w:val="nil"/>
              <w:left w:val="nil"/>
              <w:bottom w:val="nil"/>
              <w:right w:val="nil"/>
            </w:tcBorders>
            <w:noWrap/>
            <w:vAlign w:val="bottom"/>
            <w:hideMark/>
          </w:tcPr>
          <w:p w14:paraId="7FE6FF18"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Transaction Date</w:t>
            </w:r>
          </w:p>
        </w:tc>
        <w:tc>
          <w:tcPr>
            <w:tcW w:w="2138" w:type="dxa"/>
            <w:tcBorders>
              <w:top w:val="nil"/>
              <w:left w:val="nil"/>
              <w:bottom w:val="nil"/>
              <w:right w:val="nil"/>
            </w:tcBorders>
            <w:noWrap/>
            <w:vAlign w:val="bottom"/>
            <w:hideMark/>
          </w:tcPr>
          <w:p w14:paraId="5BD5310E"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Transaction Description</w:t>
            </w:r>
          </w:p>
        </w:tc>
        <w:tc>
          <w:tcPr>
            <w:tcW w:w="1560" w:type="dxa"/>
            <w:tcBorders>
              <w:top w:val="nil"/>
              <w:left w:val="nil"/>
              <w:bottom w:val="nil"/>
              <w:right w:val="nil"/>
            </w:tcBorders>
            <w:noWrap/>
            <w:vAlign w:val="bottom"/>
            <w:hideMark/>
          </w:tcPr>
          <w:p w14:paraId="1CC7D150" w14:textId="77777777" w:rsidR="004B70A4" w:rsidRPr="004B70A4" w:rsidRDefault="004B70A4" w:rsidP="004B70A4">
            <w:pPr>
              <w:rPr>
                <w:rFonts w:ascii="Calibri" w:hAnsi="Calibri" w:cs="Calibri"/>
                <w:sz w:val="20"/>
                <w:szCs w:val="20"/>
                <w:lang w:eastAsia="en-GB"/>
              </w:rPr>
            </w:pPr>
          </w:p>
        </w:tc>
        <w:tc>
          <w:tcPr>
            <w:tcW w:w="1417" w:type="dxa"/>
            <w:tcBorders>
              <w:top w:val="nil"/>
              <w:left w:val="nil"/>
              <w:bottom w:val="nil"/>
              <w:right w:val="nil"/>
            </w:tcBorders>
            <w:noWrap/>
            <w:vAlign w:val="bottom"/>
            <w:hideMark/>
          </w:tcPr>
          <w:p w14:paraId="38B59AC4"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Debit Amount</w:t>
            </w:r>
          </w:p>
        </w:tc>
        <w:tc>
          <w:tcPr>
            <w:tcW w:w="1701" w:type="dxa"/>
            <w:tcBorders>
              <w:top w:val="nil"/>
              <w:left w:val="nil"/>
              <w:bottom w:val="nil"/>
              <w:right w:val="nil"/>
            </w:tcBorders>
            <w:noWrap/>
            <w:vAlign w:val="bottom"/>
            <w:hideMark/>
          </w:tcPr>
          <w:p w14:paraId="29FF2D97"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Credit Amount</w:t>
            </w:r>
          </w:p>
        </w:tc>
        <w:tc>
          <w:tcPr>
            <w:tcW w:w="1558" w:type="dxa"/>
            <w:tcBorders>
              <w:top w:val="nil"/>
              <w:left w:val="nil"/>
              <w:bottom w:val="nil"/>
              <w:right w:val="nil"/>
            </w:tcBorders>
            <w:noWrap/>
            <w:vAlign w:val="bottom"/>
            <w:hideMark/>
          </w:tcPr>
          <w:p w14:paraId="3D84D245"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Balance</w:t>
            </w:r>
          </w:p>
        </w:tc>
      </w:tr>
      <w:tr w:rsidR="004B70A4" w:rsidRPr="004B70A4" w14:paraId="2FEA6152" w14:textId="77777777" w:rsidTr="004B70A4">
        <w:trPr>
          <w:trHeight w:val="300"/>
        </w:trPr>
        <w:tc>
          <w:tcPr>
            <w:tcW w:w="1832" w:type="dxa"/>
            <w:tcBorders>
              <w:top w:val="nil"/>
              <w:left w:val="nil"/>
              <w:bottom w:val="nil"/>
              <w:right w:val="nil"/>
            </w:tcBorders>
            <w:noWrap/>
            <w:vAlign w:val="bottom"/>
            <w:hideMark/>
          </w:tcPr>
          <w:p w14:paraId="12329172"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11/12/2025</w:t>
            </w:r>
          </w:p>
        </w:tc>
        <w:tc>
          <w:tcPr>
            <w:tcW w:w="2138" w:type="dxa"/>
            <w:tcBorders>
              <w:top w:val="nil"/>
              <w:left w:val="nil"/>
              <w:bottom w:val="nil"/>
              <w:right w:val="nil"/>
            </w:tcBorders>
            <w:noWrap/>
            <w:vAlign w:val="bottom"/>
            <w:hideMark/>
          </w:tcPr>
          <w:p w14:paraId="39027B96"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Opening Balance</w:t>
            </w:r>
          </w:p>
        </w:tc>
        <w:tc>
          <w:tcPr>
            <w:tcW w:w="1560" w:type="dxa"/>
            <w:tcBorders>
              <w:top w:val="nil"/>
              <w:left w:val="nil"/>
              <w:bottom w:val="nil"/>
              <w:right w:val="nil"/>
            </w:tcBorders>
            <w:noWrap/>
            <w:vAlign w:val="bottom"/>
            <w:hideMark/>
          </w:tcPr>
          <w:p w14:paraId="2F4BF3AC" w14:textId="77777777" w:rsidR="004B70A4" w:rsidRPr="004B70A4" w:rsidRDefault="004B70A4" w:rsidP="004B70A4">
            <w:pPr>
              <w:rPr>
                <w:rFonts w:ascii="Calibri" w:hAnsi="Calibri" w:cs="Calibri"/>
                <w:sz w:val="20"/>
                <w:szCs w:val="20"/>
                <w:lang w:eastAsia="en-GB"/>
              </w:rPr>
            </w:pPr>
          </w:p>
        </w:tc>
        <w:tc>
          <w:tcPr>
            <w:tcW w:w="1417" w:type="dxa"/>
            <w:tcBorders>
              <w:top w:val="nil"/>
              <w:left w:val="nil"/>
              <w:bottom w:val="nil"/>
              <w:right w:val="nil"/>
            </w:tcBorders>
            <w:noWrap/>
            <w:vAlign w:val="bottom"/>
            <w:hideMark/>
          </w:tcPr>
          <w:p w14:paraId="0FCFE095"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34E77877"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2F0539E2"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£8,475.51</w:t>
            </w:r>
          </w:p>
        </w:tc>
      </w:tr>
      <w:tr w:rsidR="004B70A4" w:rsidRPr="004B70A4" w14:paraId="2B7E4AFC" w14:textId="77777777" w:rsidTr="004B70A4">
        <w:trPr>
          <w:trHeight w:val="300"/>
        </w:trPr>
        <w:tc>
          <w:tcPr>
            <w:tcW w:w="1832" w:type="dxa"/>
            <w:tcBorders>
              <w:top w:val="nil"/>
              <w:left w:val="nil"/>
              <w:bottom w:val="nil"/>
              <w:right w:val="nil"/>
            </w:tcBorders>
            <w:noWrap/>
            <w:vAlign w:val="bottom"/>
            <w:hideMark/>
          </w:tcPr>
          <w:p w14:paraId="4DA46306"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23/12/2025</w:t>
            </w:r>
          </w:p>
        </w:tc>
        <w:tc>
          <w:tcPr>
            <w:tcW w:w="2138" w:type="dxa"/>
            <w:tcBorders>
              <w:top w:val="nil"/>
              <w:left w:val="nil"/>
              <w:bottom w:val="nil"/>
              <w:right w:val="nil"/>
            </w:tcBorders>
            <w:noWrap/>
            <w:vAlign w:val="bottom"/>
            <w:hideMark/>
          </w:tcPr>
          <w:p w14:paraId="3677CE06"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Gardening &amp; Maintenance by James Ltd</w:t>
            </w:r>
          </w:p>
        </w:tc>
        <w:tc>
          <w:tcPr>
            <w:tcW w:w="1560" w:type="dxa"/>
            <w:tcBorders>
              <w:top w:val="nil"/>
              <w:left w:val="nil"/>
              <w:bottom w:val="nil"/>
              <w:right w:val="nil"/>
            </w:tcBorders>
            <w:noWrap/>
            <w:vAlign w:val="bottom"/>
            <w:hideMark/>
          </w:tcPr>
          <w:p w14:paraId="2D2784C9"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8161/3</w:t>
            </w:r>
          </w:p>
        </w:tc>
        <w:tc>
          <w:tcPr>
            <w:tcW w:w="1417" w:type="dxa"/>
            <w:tcBorders>
              <w:top w:val="nil"/>
              <w:left w:val="nil"/>
              <w:bottom w:val="nil"/>
              <w:right w:val="nil"/>
            </w:tcBorders>
            <w:noWrap/>
            <w:vAlign w:val="bottom"/>
            <w:hideMark/>
          </w:tcPr>
          <w:p w14:paraId="601DED3B"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£320.00</w:t>
            </w:r>
          </w:p>
        </w:tc>
        <w:tc>
          <w:tcPr>
            <w:tcW w:w="1701" w:type="dxa"/>
            <w:tcBorders>
              <w:top w:val="nil"/>
              <w:left w:val="nil"/>
              <w:bottom w:val="nil"/>
              <w:right w:val="nil"/>
            </w:tcBorders>
            <w:noWrap/>
            <w:vAlign w:val="bottom"/>
            <w:hideMark/>
          </w:tcPr>
          <w:p w14:paraId="7722E4F2"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10B60311"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£8,155.51</w:t>
            </w:r>
          </w:p>
        </w:tc>
      </w:tr>
      <w:tr w:rsidR="004B70A4" w:rsidRPr="004B70A4" w14:paraId="70D8D5D7" w14:textId="77777777" w:rsidTr="004B70A4">
        <w:trPr>
          <w:trHeight w:val="300"/>
        </w:trPr>
        <w:tc>
          <w:tcPr>
            <w:tcW w:w="1832" w:type="dxa"/>
            <w:tcBorders>
              <w:top w:val="nil"/>
              <w:left w:val="nil"/>
              <w:bottom w:val="nil"/>
              <w:right w:val="nil"/>
            </w:tcBorders>
            <w:noWrap/>
            <w:vAlign w:val="bottom"/>
            <w:hideMark/>
          </w:tcPr>
          <w:p w14:paraId="270F6EC1"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23/12/2025</w:t>
            </w:r>
          </w:p>
        </w:tc>
        <w:tc>
          <w:tcPr>
            <w:tcW w:w="2138" w:type="dxa"/>
            <w:tcBorders>
              <w:top w:val="nil"/>
              <w:left w:val="nil"/>
              <w:bottom w:val="nil"/>
              <w:right w:val="nil"/>
            </w:tcBorders>
            <w:noWrap/>
            <w:vAlign w:val="bottom"/>
            <w:hideMark/>
          </w:tcPr>
          <w:p w14:paraId="1618A75A"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Turtle</w:t>
            </w:r>
          </w:p>
        </w:tc>
        <w:tc>
          <w:tcPr>
            <w:tcW w:w="1560" w:type="dxa"/>
            <w:tcBorders>
              <w:top w:val="nil"/>
              <w:left w:val="nil"/>
              <w:bottom w:val="nil"/>
              <w:right w:val="nil"/>
            </w:tcBorders>
            <w:noWrap/>
            <w:vAlign w:val="bottom"/>
            <w:hideMark/>
          </w:tcPr>
          <w:p w14:paraId="4AD8D4E0"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Defibs</w:t>
            </w:r>
          </w:p>
        </w:tc>
        <w:tc>
          <w:tcPr>
            <w:tcW w:w="1417" w:type="dxa"/>
            <w:tcBorders>
              <w:top w:val="nil"/>
              <w:left w:val="nil"/>
              <w:bottom w:val="nil"/>
              <w:right w:val="nil"/>
            </w:tcBorders>
            <w:noWrap/>
            <w:vAlign w:val="bottom"/>
            <w:hideMark/>
          </w:tcPr>
          <w:p w14:paraId="7B6B8384"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£342.00</w:t>
            </w:r>
          </w:p>
        </w:tc>
        <w:tc>
          <w:tcPr>
            <w:tcW w:w="1701" w:type="dxa"/>
            <w:tcBorders>
              <w:top w:val="nil"/>
              <w:left w:val="nil"/>
              <w:bottom w:val="nil"/>
              <w:right w:val="nil"/>
            </w:tcBorders>
            <w:noWrap/>
            <w:vAlign w:val="bottom"/>
            <w:hideMark/>
          </w:tcPr>
          <w:p w14:paraId="66A15F9A"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57DD9280"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£7,813.51</w:t>
            </w:r>
          </w:p>
        </w:tc>
      </w:tr>
      <w:tr w:rsidR="004B70A4" w:rsidRPr="004B70A4" w14:paraId="0E33582A" w14:textId="77777777" w:rsidTr="004B70A4">
        <w:trPr>
          <w:trHeight w:val="300"/>
        </w:trPr>
        <w:tc>
          <w:tcPr>
            <w:tcW w:w="1832" w:type="dxa"/>
            <w:tcBorders>
              <w:top w:val="nil"/>
              <w:left w:val="nil"/>
              <w:bottom w:val="nil"/>
              <w:right w:val="nil"/>
            </w:tcBorders>
            <w:noWrap/>
            <w:vAlign w:val="bottom"/>
            <w:hideMark/>
          </w:tcPr>
          <w:p w14:paraId="499096FC"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23/12/2025</w:t>
            </w:r>
          </w:p>
        </w:tc>
        <w:tc>
          <w:tcPr>
            <w:tcW w:w="2138" w:type="dxa"/>
            <w:tcBorders>
              <w:top w:val="nil"/>
              <w:left w:val="nil"/>
              <w:bottom w:val="nil"/>
              <w:right w:val="nil"/>
            </w:tcBorders>
            <w:noWrap/>
            <w:vAlign w:val="bottom"/>
            <w:hideMark/>
          </w:tcPr>
          <w:p w14:paraId="4AFD2161"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T Ball</w:t>
            </w:r>
          </w:p>
        </w:tc>
        <w:tc>
          <w:tcPr>
            <w:tcW w:w="1560" w:type="dxa"/>
            <w:tcBorders>
              <w:top w:val="nil"/>
              <w:left w:val="nil"/>
              <w:bottom w:val="nil"/>
              <w:right w:val="nil"/>
            </w:tcBorders>
            <w:noWrap/>
            <w:vAlign w:val="bottom"/>
            <w:hideMark/>
          </w:tcPr>
          <w:p w14:paraId="6BF66C4A"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Dec salary </w:t>
            </w:r>
          </w:p>
        </w:tc>
        <w:tc>
          <w:tcPr>
            <w:tcW w:w="1417" w:type="dxa"/>
            <w:tcBorders>
              <w:top w:val="nil"/>
              <w:left w:val="nil"/>
              <w:bottom w:val="nil"/>
              <w:right w:val="nil"/>
            </w:tcBorders>
            <w:noWrap/>
            <w:vAlign w:val="bottom"/>
            <w:hideMark/>
          </w:tcPr>
          <w:p w14:paraId="67A53BDB"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£542.68</w:t>
            </w:r>
          </w:p>
        </w:tc>
        <w:tc>
          <w:tcPr>
            <w:tcW w:w="1701" w:type="dxa"/>
            <w:tcBorders>
              <w:top w:val="nil"/>
              <w:left w:val="nil"/>
              <w:bottom w:val="nil"/>
              <w:right w:val="nil"/>
            </w:tcBorders>
            <w:noWrap/>
            <w:vAlign w:val="bottom"/>
            <w:hideMark/>
          </w:tcPr>
          <w:p w14:paraId="48F62CD4"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2722ACEA"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£7,270.83</w:t>
            </w:r>
          </w:p>
        </w:tc>
      </w:tr>
      <w:tr w:rsidR="004B70A4" w:rsidRPr="004B70A4" w14:paraId="353474C8" w14:textId="77777777" w:rsidTr="004B70A4">
        <w:trPr>
          <w:trHeight w:val="300"/>
        </w:trPr>
        <w:tc>
          <w:tcPr>
            <w:tcW w:w="1832" w:type="dxa"/>
            <w:tcBorders>
              <w:top w:val="nil"/>
              <w:left w:val="nil"/>
              <w:bottom w:val="nil"/>
              <w:right w:val="nil"/>
            </w:tcBorders>
            <w:noWrap/>
            <w:vAlign w:val="bottom"/>
            <w:hideMark/>
          </w:tcPr>
          <w:p w14:paraId="62C9F5FC"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23/12/2025</w:t>
            </w:r>
          </w:p>
        </w:tc>
        <w:tc>
          <w:tcPr>
            <w:tcW w:w="2138" w:type="dxa"/>
            <w:tcBorders>
              <w:top w:val="nil"/>
              <w:left w:val="nil"/>
              <w:bottom w:val="nil"/>
              <w:right w:val="nil"/>
            </w:tcBorders>
            <w:noWrap/>
            <w:vAlign w:val="bottom"/>
            <w:hideMark/>
          </w:tcPr>
          <w:p w14:paraId="78EE9D42"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C Goddard</w:t>
            </w:r>
          </w:p>
        </w:tc>
        <w:tc>
          <w:tcPr>
            <w:tcW w:w="1560" w:type="dxa"/>
            <w:tcBorders>
              <w:top w:val="nil"/>
              <w:left w:val="nil"/>
              <w:bottom w:val="nil"/>
              <w:right w:val="nil"/>
            </w:tcBorders>
            <w:noWrap/>
            <w:vAlign w:val="bottom"/>
            <w:hideMark/>
          </w:tcPr>
          <w:p w14:paraId="7513EF93"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Dec salary </w:t>
            </w:r>
          </w:p>
        </w:tc>
        <w:tc>
          <w:tcPr>
            <w:tcW w:w="1417" w:type="dxa"/>
            <w:tcBorders>
              <w:top w:val="nil"/>
              <w:left w:val="nil"/>
              <w:bottom w:val="nil"/>
              <w:right w:val="nil"/>
            </w:tcBorders>
            <w:noWrap/>
            <w:vAlign w:val="bottom"/>
            <w:hideMark/>
          </w:tcPr>
          <w:p w14:paraId="18DACB52"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£111.45</w:t>
            </w:r>
          </w:p>
        </w:tc>
        <w:tc>
          <w:tcPr>
            <w:tcW w:w="1701" w:type="dxa"/>
            <w:tcBorders>
              <w:top w:val="nil"/>
              <w:left w:val="nil"/>
              <w:bottom w:val="nil"/>
              <w:right w:val="nil"/>
            </w:tcBorders>
            <w:noWrap/>
            <w:vAlign w:val="bottom"/>
            <w:hideMark/>
          </w:tcPr>
          <w:p w14:paraId="1CB6D871"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2D9A1DC0"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£7,159.38</w:t>
            </w:r>
          </w:p>
        </w:tc>
      </w:tr>
      <w:tr w:rsidR="004B70A4" w:rsidRPr="004B70A4" w14:paraId="466E3171" w14:textId="77777777" w:rsidTr="004B70A4">
        <w:trPr>
          <w:trHeight w:val="300"/>
        </w:trPr>
        <w:tc>
          <w:tcPr>
            <w:tcW w:w="1832" w:type="dxa"/>
            <w:tcBorders>
              <w:top w:val="nil"/>
              <w:left w:val="nil"/>
              <w:bottom w:val="nil"/>
              <w:right w:val="nil"/>
            </w:tcBorders>
            <w:noWrap/>
            <w:vAlign w:val="bottom"/>
            <w:hideMark/>
          </w:tcPr>
          <w:p w14:paraId="3870E4F6"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24/12/2025</w:t>
            </w:r>
          </w:p>
        </w:tc>
        <w:tc>
          <w:tcPr>
            <w:tcW w:w="2138" w:type="dxa"/>
            <w:tcBorders>
              <w:top w:val="nil"/>
              <w:left w:val="nil"/>
              <w:bottom w:val="nil"/>
              <w:right w:val="nil"/>
            </w:tcBorders>
            <w:noWrap/>
            <w:vAlign w:val="bottom"/>
            <w:hideMark/>
          </w:tcPr>
          <w:p w14:paraId="5E0C9612"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WDC creditors</w:t>
            </w:r>
          </w:p>
        </w:tc>
        <w:tc>
          <w:tcPr>
            <w:tcW w:w="1560" w:type="dxa"/>
            <w:tcBorders>
              <w:top w:val="nil"/>
              <w:left w:val="nil"/>
              <w:bottom w:val="nil"/>
              <w:right w:val="nil"/>
            </w:tcBorders>
            <w:noWrap/>
            <w:vAlign w:val="bottom"/>
            <w:hideMark/>
          </w:tcPr>
          <w:p w14:paraId="23E60F2D"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Warm hubs </w:t>
            </w:r>
          </w:p>
        </w:tc>
        <w:tc>
          <w:tcPr>
            <w:tcW w:w="1417" w:type="dxa"/>
            <w:tcBorders>
              <w:top w:val="nil"/>
              <w:left w:val="nil"/>
              <w:bottom w:val="nil"/>
              <w:right w:val="nil"/>
            </w:tcBorders>
            <w:noWrap/>
            <w:vAlign w:val="bottom"/>
            <w:hideMark/>
          </w:tcPr>
          <w:p w14:paraId="4BE0F4A2" w14:textId="77777777" w:rsidR="004B70A4" w:rsidRPr="004B70A4" w:rsidRDefault="004B70A4" w:rsidP="004B70A4">
            <w:pPr>
              <w:rPr>
                <w:rFonts w:ascii="Calibri" w:hAnsi="Calibri" w:cs="Calibri"/>
                <w:sz w:val="20"/>
                <w:szCs w:val="20"/>
                <w:lang w:eastAsia="en-GB"/>
              </w:rPr>
            </w:pPr>
          </w:p>
        </w:tc>
        <w:tc>
          <w:tcPr>
            <w:tcW w:w="1701" w:type="dxa"/>
            <w:tcBorders>
              <w:top w:val="nil"/>
              <w:left w:val="nil"/>
              <w:bottom w:val="nil"/>
              <w:right w:val="nil"/>
            </w:tcBorders>
            <w:noWrap/>
            <w:vAlign w:val="bottom"/>
            <w:hideMark/>
          </w:tcPr>
          <w:p w14:paraId="1015C90A"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£1,575.00</w:t>
            </w:r>
          </w:p>
        </w:tc>
        <w:tc>
          <w:tcPr>
            <w:tcW w:w="1558" w:type="dxa"/>
            <w:tcBorders>
              <w:top w:val="nil"/>
              <w:left w:val="nil"/>
              <w:bottom w:val="nil"/>
              <w:right w:val="nil"/>
            </w:tcBorders>
            <w:noWrap/>
            <w:vAlign w:val="bottom"/>
            <w:hideMark/>
          </w:tcPr>
          <w:p w14:paraId="2ECE4479"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£8,734.38</w:t>
            </w:r>
          </w:p>
        </w:tc>
      </w:tr>
      <w:tr w:rsidR="004B70A4" w:rsidRPr="004B70A4" w14:paraId="64F1202D" w14:textId="77777777" w:rsidTr="004B70A4">
        <w:trPr>
          <w:trHeight w:val="300"/>
        </w:trPr>
        <w:tc>
          <w:tcPr>
            <w:tcW w:w="1832" w:type="dxa"/>
            <w:tcBorders>
              <w:top w:val="nil"/>
              <w:left w:val="nil"/>
              <w:bottom w:val="nil"/>
              <w:right w:val="nil"/>
            </w:tcBorders>
            <w:noWrap/>
            <w:vAlign w:val="bottom"/>
            <w:hideMark/>
          </w:tcPr>
          <w:p w14:paraId="0C6B967E"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31/12/2025</w:t>
            </w:r>
          </w:p>
        </w:tc>
        <w:tc>
          <w:tcPr>
            <w:tcW w:w="2138" w:type="dxa"/>
            <w:tcBorders>
              <w:top w:val="nil"/>
              <w:left w:val="nil"/>
              <w:bottom w:val="nil"/>
              <w:right w:val="nil"/>
            </w:tcBorders>
            <w:noWrap/>
            <w:vAlign w:val="bottom"/>
            <w:hideMark/>
          </w:tcPr>
          <w:p w14:paraId="16791C78"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S Haynes </w:t>
            </w:r>
          </w:p>
        </w:tc>
        <w:tc>
          <w:tcPr>
            <w:tcW w:w="1560" w:type="dxa"/>
            <w:tcBorders>
              <w:top w:val="nil"/>
              <w:left w:val="nil"/>
              <w:bottom w:val="nil"/>
              <w:right w:val="nil"/>
            </w:tcBorders>
            <w:noWrap/>
            <w:vAlign w:val="bottom"/>
            <w:hideMark/>
          </w:tcPr>
          <w:p w14:paraId="3F45E004"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 exp </w:t>
            </w:r>
          </w:p>
        </w:tc>
        <w:tc>
          <w:tcPr>
            <w:tcW w:w="1417" w:type="dxa"/>
            <w:tcBorders>
              <w:top w:val="nil"/>
              <w:left w:val="nil"/>
              <w:bottom w:val="nil"/>
              <w:right w:val="nil"/>
            </w:tcBorders>
            <w:noWrap/>
            <w:vAlign w:val="bottom"/>
            <w:hideMark/>
          </w:tcPr>
          <w:p w14:paraId="76AFCAAC"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£247.73</w:t>
            </w:r>
          </w:p>
        </w:tc>
        <w:tc>
          <w:tcPr>
            <w:tcW w:w="1701" w:type="dxa"/>
            <w:tcBorders>
              <w:top w:val="nil"/>
              <w:left w:val="nil"/>
              <w:bottom w:val="nil"/>
              <w:right w:val="nil"/>
            </w:tcBorders>
            <w:noWrap/>
            <w:vAlign w:val="bottom"/>
            <w:hideMark/>
          </w:tcPr>
          <w:p w14:paraId="50FF24CA"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67334068"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£8,486.65</w:t>
            </w:r>
          </w:p>
        </w:tc>
      </w:tr>
      <w:tr w:rsidR="004B70A4" w:rsidRPr="004B70A4" w14:paraId="67B4F43B" w14:textId="77777777" w:rsidTr="004B70A4">
        <w:trPr>
          <w:trHeight w:val="300"/>
        </w:trPr>
        <w:tc>
          <w:tcPr>
            <w:tcW w:w="1832" w:type="dxa"/>
            <w:tcBorders>
              <w:top w:val="nil"/>
              <w:left w:val="nil"/>
              <w:bottom w:val="nil"/>
              <w:right w:val="nil"/>
            </w:tcBorders>
            <w:noWrap/>
            <w:vAlign w:val="bottom"/>
            <w:hideMark/>
          </w:tcPr>
          <w:p w14:paraId="116C3C50"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31/12/2025</w:t>
            </w:r>
          </w:p>
        </w:tc>
        <w:tc>
          <w:tcPr>
            <w:tcW w:w="2138" w:type="dxa"/>
            <w:tcBorders>
              <w:top w:val="nil"/>
              <w:left w:val="nil"/>
              <w:bottom w:val="nil"/>
              <w:right w:val="nil"/>
            </w:tcBorders>
            <w:noWrap/>
            <w:vAlign w:val="bottom"/>
            <w:hideMark/>
          </w:tcPr>
          <w:p w14:paraId="00528B01"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charge</w:t>
            </w:r>
          </w:p>
        </w:tc>
        <w:tc>
          <w:tcPr>
            <w:tcW w:w="1560" w:type="dxa"/>
            <w:tcBorders>
              <w:top w:val="nil"/>
              <w:left w:val="nil"/>
              <w:bottom w:val="nil"/>
              <w:right w:val="nil"/>
            </w:tcBorders>
            <w:noWrap/>
            <w:vAlign w:val="bottom"/>
            <w:hideMark/>
          </w:tcPr>
          <w:p w14:paraId="79AB52D7" w14:textId="77777777" w:rsidR="004B70A4" w:rsidRPr="004B70A4" w:rsidRDefault="004B70A4" w:rsidP="004B70A4">
            <w:pPr>
              <w:rPr>
                <w:rFonts w:ascii="Calibri" w:hAnsi="Calibri" w:cs="Calibri"/>
                <w:sz w:val="20"/>
                <w:szCs w:val="20"/>
                <w:lang w:eastAsia="en-GB"/>
              </w:rPr>
            </w:pPr>
          </w:p>
        </w:tc>
        <w:tc>
          <w:tcPr>
            <w:tcW w:w="1417" w:type="dxa"/>
            <w:tcBorders>
              <w:top w:val="nil"/>
              <w:left w:val="nil"/>
              <w:bottom w:val="nil"/>
              <w:right w:val="nil"/>
            </w:tcBorders>
            <w:noWrap/>
            <w:vAlign w:val="bottom"/>
            <w:hideMark/>
          </w:tcPr>
          <w:p w14:paraId="3C960C20"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£6.00</w:t>
            </w:r>
          </w:p>
        </w:tc>
        <w:tc>
          <w:tcPr>
            <w:tcW w:w="1701" w:type="dxa"/>
            <w:tcBorders>
              <w:top w:val="nil"/>
              <w:left w:val="nil"/>
              <w:bottom w:val="nil"/>
              <w:right w:val="nil"/>
            </w:tcBorders>
            <w:noWrap/>
            <w:vAlign w:val="bottom"/>
            <w:hideMark/>
          </w:tcPr>
          <w:p w14:paraId="635BFFD0" w14:textId="77777777" w:rsidR="004B70A4" w:rsidRPr="004B70A4" w:rsidRDefault="004B70A4" w:rsidP="004B70A4">
            <w:pPr>
              <w:jc w:val="right"/>
              <w:rPr>
                <w:rFonts w:ascii="Calibri" w:hAnsi="Calibri" w:cs="Calibri"/>
                <w:sz w:val="20"/>
                <w:szCs w:val="20"/>
                <w:lang w:eastAsia="en-GB"/>
              </w:rPr>
            </w:pPr>
          </w:p>
        </w:tc>
        <w:tc>
          <w:tcPr>
            <w:tcW w:w="1558" w:type="dxa"/>
            <w:tcBorders>
              <w:top w:val="nil"/>
              <w:left w:val="nil"/>
              <w:bottom w:val="nil"/>
              <w:right w:val="nil"/>
            </w:tcBorders>
            <w:noWrap/>
            <w:vAlign w:val="bottom"/>
            <w:hideMark/>
          </w:tcPr>
          <w:p w14:paraId="5B71C6BF"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£8,480.65</w:t>
            </w:r>
          </w:p>
        </w:tc>
      </w:tr>
      <w:tr w:rsidR="004B70A4" w:rsidRPr="004B70A4" w14:paraId="7662427A" w14:textId="77777777" w:rsidTr="004B70A4">
        <w:trPr>
          <w:trHeight w:val="300"/>
        </w:trPr>
        <w:tc>
          <w:tcPr>
            <w:tcW w:w="1832" w:type="dxa"/>
            <w:tcBorders>
              <w:top w:val="nil"/>
              <w:left w:val="nil"/>
              <w:bottom w:val="nil"/>
              <w:right w:val="nil"/>
            </w:tcBorders>
            <w:noWrap/>
            <w:vAlign w:val="bottom"/>
            <w:hideMark/>
          </w:tcPr>
          <w:p w14:paraId="240A5978"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3C1728DC" w14:textId="77777777" w:rsidR="004B70A4" w:rsidRPr="004B70A4" w:rsidRDefault="004B70A4" w:rsidP="004B70A4">
            <w:pPr>
              <w:rPr>
                <w:rFonts w:ascii="Times New Roman" w:hAnsi="Times New Roman"/>
                <w:sz w:val="20"/>
                <w:szCs w:val="20"/>
                <w:lang w:eastAsia="en-GB"/>
              </w:rPr>
            </w:pPr>
          </w:p>
        </w:tc>
        <w:tc>
          <w:tcPr>
            <w:tcW w:w="1560" w:type="dxa"/>
            <w:tcBorders>
              <w:top w:val="nil"/>
              <w:left w:val="nil"/>
              <w:bottom w:val="nil"/>
              <w:right w:val="nil"/>
            </w:tcBorders>
            <w:noWrap/>
            <w:vAlign w:val="bottom"/>
            <w:hideMark/>
          </w:tcPr>
          <w:p w14:paraId="5F8758B6" w14:textId="77777777" w:rsidR="004B70A4" w:rsidRPr="004B70A4" w:rsidRDefault="004B70A4" w:rsidP="004B70A4">
            <w:pPr>
              <w:rPr>
                <w:rFonts w:ascii="Times New Roman" w:hAnsi="Times New Roman"/>
                <w:sz w:val="20"/>
                <w:szCs w:val="20"/>
                <w:lang w:eastAsia="en-GB"/>
              </w:rPr>
            </w:pPr>
          </w:p>
        </w:tc>
        <w:tc>
          <w:tcPr>
            <w:tcW w:w="1417" w:type="dxa"/>
            <w:tcBorders>
              <w:top w:val="nil"/>
              <w:left w:val="nil"/>
              <w:bottom w:val="nil"/>
              <w:right w:val="nil"/>
            </w:tcBorders>
            <w:noWrap/>
            <w:vAlign w:val="bottom"/>
            <w:hideMark/>
          </w:tcPr>
          <w:p w14:paraId="66632152"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04023384"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637EF191" w14:textId="77777777" w:rsidR="004B70A4" w:rsidRPr="004B70A4" w:rsidRDefault="004B70A4" w:rsidP="004B70A4">
            <w:pPr>
              <w:rPr>
                <w:rFonts w:ascii="Times New Roman" w:hAnsi="Times New Roman"/>
                <w:sz w:val="20"/>
                <w:szCs w:val="20"/>
                <w:lang w:eastAsia="en-GB"/>
              </w:rPr>
            </w:pPr>
          </w:p>
        </w:tc>
      </w:tr>
      <w:tr w:rsidR="004B70A4" w:rsidRPr="004B70A4" w14:paraId="40130159" w14:textId="77777777" w:rsidTr="004B70A4">
        <w:trPr>
          <w:trHeight w:val="315"/>
        </w:trPr>
        <w:tc>
          <w:tcPr>
            <w:tcW w:w="1832" w:type="dxa"/>
            <w:tcBorders>
              <w:top w:val="nil"/>
              <w:left w:val="nil"/>
              <w:bottom w:val="nil"/>
              <w:right w:val="nil"/>
            </w:tcBorders>
            <w:noWrap/>
            <w:vAlign w:val="bottom"/>
            <w:hideMark/>
          </w:tcPr>
          <w:p w14:paraId="329D2EE4"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531CC24F" w14:textId="77777777" w:rsidR="004B70A4" w:rsidRPr="004B70A4" w:rsidRDefault="004B70A4" w:rsidP="004B70A4">
            <w:pPr>
              <w:rPr>
                <w:rFonts w:ascii="Times New Roman" w:hAnsi="Times New Roman"/>
                <w:sz w:val="20"/>
                <w:szCs w:val="20"/>
                <w:lang w:eastAsia="en-GB"/>
              </w:rPr>
            </w:pPr>
          </w:p>
        </w:tc>
        <w:tc>
          <w:tcPr>
            <w:tcW w:w="1560" w:type="dxa"/>
            <w:tcBorders>
              <w:top w:val="nil"/>
              <w:left w:val="nil"/>
              <w:bottom w:val="nil"/>
              <w:right w:val="nil"/>
            </w:tcBorders>
            <w:vAlign w:val="center"/>
            <w:hideMark/>
          </w:tcPr>
          <w:p w14:paraId="1157369B" w14:textId="77777777" w:rsidR="004B70A4" w:rsidRPr="004B70A4" w:rsidRDefault="004B70A4" w:rsidP="004B70A4">
            <w:pPr>
              <w:rPr>
                <w:rFonts w:ascii="Times New Roman" w:hAnsi="Times New Roman"/>
                <w:sz w:val="20"/>
                <w:szCs w:val="20"/>
                <w:lang w:eastAsia="en-GB"/>
              </w:rPr>
            </w:pPr>
          </w:p>
        </w:tc>
        <w:tc>
          <w:tcPr>
            <w:tcW w:w="1417" w:type="dxa"/>
            <w:tcBorders>
              <w:top w:val="single" w:sz="4" w:space="0" w:color="auto"/>
              <w:left w:val="nil"/>
              <w:bottom w:val="single" w:sz="8" w:space="0" w:color="auto"/>
              <w:right w:val="nil"/>
            </w:tcBorders>
            <w:noWrap/>
            <w:vAlign w:val="bottom"/>
            <w:hideMark/>
          </w:tcPr>
          <w:p w14:paraId="59D68CFB"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£1,569.86</w:t>
            </w:r>
          </w:p>
        </w:tc>
        <w:tc>
          <w:tcPr>
            <w:tcW w:w="1701" w:type="dxa"/>
            <w:tcBorders>
              <w:top w:val="single" w:sz="4" w:space="0" w:color="auto"/>
              <w:left w:val="nil"/>
              <w:bottom w:val="single" w:sz="8" w:space="0" w:color="auto"/>
              <w:right w:val="nil"/>
            </w:tcBorders>
            <w:noWrap/>
            <w:vAlign w:val="bottom"/>
            <w:hideMark/>
          </w:tcPr>
          <w:p w14:paraId="16EB6DA0"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£1,575.00</w:t>
            </w:r>
          </w:p>
        </w:tc>
        <w:tc>
          <w:tcPr>
            <w:tcW w:w="1558" w:type="dxa"/>
            <w:tcBorders>
              <w:top w:val="nil"/>
              <w:left w:val="nil"/>
              <w:bottom w:val="nil"/>
              <w:right w:val="nil"/>
            </w:tcBorders>
            <w:noWrap/>
            <w:vAlign w:val="bottom"/>
            <w:hideMark/>
          </w:tcPr>
          <w:p w14:paraId="60D950F0" w14:textId="77777777" w:rsidR="004B70A4" w:rsidRPr="004B70A4" w:rsidRDefault="004B70A4" w:rsidP="004B70A4">
            <w:pPr>
              <w:jc w:val="right"/>
              <w:rPr>
                <w:rFonts w:ascii="Calibri" w:hAnsi="Calibri" w:cs="Calibri"/>
                <w:sz w:val="20"/>
                <w:szCs w:val="20"/>
                <w:lang w:eastAsia="en-GB"/>
              </w:rPr>
            </w:pPr>
          </w:p>
        </w:tc>
      </w:tr>
      <w:tr w:rsidR="004B70A4" w:rsidRPr="004B70A4" w14:paraId="229EED84" w14:textId="77777777" w:rsidTr="004B70A4">
        <w:trPr>
          <w:trHeight w:val="300"/>
        </w:trPr>
        <w:tc>
          <w:tcPr>
            <w:tcW w:w="1832" w:type="dxa"/>
            <w:tcBorders>
              <w:top w:val="nil"/>
              <w:left w:val="nil"/>
              <w:bottom w:val="nil"/>
              <w:right w:val="nil"/>
            </w:tcBorders>
            <w:noWrap/>
            <w:vAlign w:val="bottom"/>
            <w:hideMark/>
          </w:tcPr>
          <w:p w14:paraId="34277AAA"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 xml:space="preserve">Balance as at </w:t>
            </w:r>
          </w:p>
        </w:tc>
        <w:tc>
          <w:tcPr>
            <w:tcW w:w="2138" w:type="dxa"/>
            <w:tcBorders>
              <w:top w:val="nil"/>
              <w:left w:val="nil"/>
              <w:bottom w:val="nil"/>
              <w:right w:val="nil"/>
            </w:tcBorders>
            <w:noWrap/>
            <w:vAlign w:val="bottom"/>
            <w:hideMark/>
          </w:tcPr>
          <w:p w14:paraId="6999A299"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26/01/2026</w:t>
            </w:r>
          </w:p>
        </w:tc>
        <w:tc>
          <w:tcPr>
            <w:tcW w:w="1560" w:type="dxa"/>
            <w:tcBorders>
              <w:top w:val="nil"/>
              <w:left w:val="nil"/>
              <w:bottom w:val="nil"/>
              <w:right w:val="nil"/>
            </w:tcBorders>
            <w:vAlign w:val="center"/>
            <w:hideMark/>
          </w:tcPr>
          <w:p w14:paraId="45FFB56D" w14:textId="77777777" w:rsidR="004B70A4" w:rsidRPr="004B70A4" w:rsidRDefault="004B70A4" w:rsidP="004B70A4">
            <w:pPr>
              <w:jc w:val="right"/>
              <w:rPr>
                <w:rFonts w:ascii="Arial" w:hAnsi="Arial" w:cs="Arial"/>
                <w:b/>
                <w:bCs/>
                <w:sz w:val="18"/>
                <w:szCs w:val="18"/>
                <w:lang w:eastAsia="en-GB"/>
              </w:rPr>
            </w:pPr>
            <w:r w:rsidRPr="004B70A4">
              <w:rPr>
                <w:rFonts w:ascii="Arial" w:hAnsi="Arial" w:cs="Arial"/>
                <w:b/>
                <w:bCs/>
                <w:sz w:val="18"/>
                <w:szCs w:val="18"/>
                <w:lang w:eastAsia="en-GB"/>
              </w:rPr>
              <w:t>£8,480.65</w:t>
            </w:r>
          </w:p>
        </w:tc>
        <w:tc>
          <w:tcPr>
            <w:tcW w:w="1417" w:type="dxa"/>
            <w:tcBorders>
              <w:top w:val="nil"/>
              <w:left w:val="nil"/>
              <w:bottom w:val="nil"/>
              <w:right w:val="nil"/>
            </w:tcBorders>
            <w:noWrap/>
            <w:vAlign w:val="bottom"/>
            <w:hideMark/>
          </w:tcPr>
          <w:p w14:paraId="7DDFFB5F" w14:textId="77777777" w:rsidR="004B70A4" w:rsidRPr="004B70A4" w:rsidRDefault="004B70A4" w:rsidP="004B70A4">
            <w:pPr>
              <w:jc w:val="right"/>
              <w:rPr>
                <w:rFonts w:ascii="Arial" w:hAnsi="Arial" w:cs="Arial"/>
                <w:b/>
                <w:bCs/>
                <w:sz w:val="18"/>
                <w:szCs w:val="18"/>
                <w:lang w:eastAsia="en-GB"/>
              </w:rPr>
            </w:pPr>
          </w:p>
        </w:tc>
        <w:tc>
          <w:tcPr>
            <w:tcW w:w="1701" w:type="dxa"/>
            <w:tcBorders>
              <w:top w:val="nil"/>
              <w:left w:val="nil"/>
              <w:bottom w:val="nil"/>
              <w:right w:val="nil"/>
            </w:tcBorders>
            <w:noWrap/>
            <w:vAlign w:val="bottom"/>
            <w:hideMark/>
          </w:tcPr>
          <w:p w14:paraId="14BB777B" w14:textId="77777777" w:rsidR="004B70A4" w:rsidRPr="004B70A4" w:rsidRDefault="004B70A4" w:rsidP="004B70A4">
            <w:pPr>
              <w:rPr>
                <w:rFonts w:ascii="Calibri" w:hAnsi="Calibri" w:cs="Calibri"/>
                <w:sz w:val="20"/>
                <w:szCs w:val="20"/>
                <w:lang w:eastAsia="en-GB"/>
              </w:rPr>
            </w:pPr>
            <w:r w:rsidRPr="004B70A4">
              <w:rPr>
                <w:rFonts w:ascii="Calibri" w:hAnsi="Calibri" w:cs="Calibri"/>
                <w:sz w:val="20"/>
                <w:szCs w:val="20"/>
                <w:lang w:eastAsia="en-GB"/>
              </w:rPr>
              <w:t>difference</w:t>
            </w:r>
          </w:p>
        </w:tc>
        <w:tc>
          <w:tcPr>
            <w:tcW w:w="1558" w:type="dxa"/>
            <w:tcBorders>
              <w:top w:val="nil"/>
              <w:left w:val="nil"/>
              <w:bottom w:val="nil"/>
              <w:right w:val="nil"/>
            </w:tcBorders>
            <w:noWrap/>
            <w:vAlign w:val="bottom"/>
            <w:hideMark/>
          </w:tcPr>
          <w:p w14:paraId="76E368D8" w14:textId="77777777" w:rsidR="004B70A4" w:rsidRPr="004B70A4" w:rsidRDefault="004B70A4" w:rsidP="004B70A4">
            <w:pPr>
              <w:jc w:val="right"/>
              <w:rPr>
                <w:rFonts w:ascii="Calibri" w:hAnsi="Calibri" w:cs="Calibri"/>
                <w:sz w:val="20"/>
                <w:szCs w:val="20"/>
                <w:lang w:eastAsia="en-GB"/>
              </w:rPr>
            </w:pPr>
            <w:r w:rsidRPr="004B70A4">
              <w:rPr>
                <w:rFonts w:ascii="Calibri" w:hAnsi="Calibri" w:cs="Calibri"/>
                <w:sz w:val="20"/>
                <w:szCs w:val="20"/>
                <w:lang w:eastAsia="en-GB"/>
              </w:rPr>
              <w:t>£0.00</w:t>
            </w:r>
          </w:p>
        </w:tc>
      </w:tr>
      <w:tr w:rsidR="004B70A4" w:rsidRPr="004B70A4" w14:paraId="2D18F16A" w14:textId="77777777" w:rsidTr="004B70A4">
        <w:trPr>
          <w:trHeight w:val="300"/>
        </w:trPr>
        <w:tc>
          <w:tcPr>
            <w:tcW w:w="3970" w:type="dxa"/>
            <w:gridSpan w:val="2"/>
            <w:tcBorders>
              <w:top w:val="nil"/>
              <w:left w:val="nil"/>
              <w:bottom w:val="nil"/>
              <w:right w:val="nil"/>
            </w:tcBorders>
            <w:noWrap/>
            <w:vAlign w:val="bottom"/>
            <w:hideMark/>
          </w:tcPr>
          <w:p w14:paraId="460AB5C6" w14:textId="77777777" w:rsidR="004B70A4" w:rsidRPr="004B70A4" w:rsidRDefault="004B70A4" w:rsidP="004B70A4">
            <w:pPr>
              <w:rPr>
                <w:rFonts w:ascii="Calibri" w:hAnsi="Calibri" w:cs="Calibri"/>
                <w:color w:val="222B35"/>
                <w:sz w:val="20"/>
                <w:szCs w:val="20"/>
                <w:u w:val="single"/>
                <w:lang w:eastAsia="en-GB"/>
              </w:rPr>
            </w:pPr>
            <w:r w:rsidRPr="004B70A4">
              <w:rPr>
                <w:rFonts w:ascii="Calibri" w:hAnsi="Calibri" w:cs="Calibri"/>
                <w:color w:val="222B35"/>
                <w:sz w:val="20"/>
                <w:szCs w:val="20"/>
                <w:u w:val="single"/>
                <w:lang w:eastAsia="en-GB"/>
              </w:rPr>
              <w:t>Authorised not yet paid</w:t>
            </w:r>
          </w:p>
        </w:tc>
        <w:tc>
          <w:tcPr>
            <w:tcW w:w="1560" w:type="dxa"/>
            <w:tcBorders>
              <w:top w:val="nil"/>
              <w:left w:val="nil"/>
              <w:bottom w:val="nil"/>
              <w:right w:val="nil"/>
            </w:tcBorders>
            <w:vAlign w:val="center"/>
            <w:hideMark/>
          </w:tcPr>
          <w:p w14:paraId="23EC4396" w14:textId="77777777" w:rsidR="004B70A4" w:rsidRPr="004B70A4" w:rsidRDefault="004B70A4" w:rsidP="004B70A4">
            <w:pPr>
              <w:rPr>
                <w:rFonts w:ascii="Calibri" w:hAnsi="Calibri" w:cs="Calibri"/>
                <w:color w:val="222B35"/>
                <w:sz w:val="20"/>
                <w:szCs w:val="20"/>
                <w:u w:val="single"/>
                <w:lang w:eastAsia="en-GB"/>
              </w:rPr>
            </w:pPr>
          </w:p>
        </w:tc>
        <w:tc>
          <w:tcPr>
            <w:tcW w:w="1417" w:type="dxa"/>
            <w:tcBorders>
              <w:top w:val="nil"/>
              <w:left w:val="nil"/>
              <w:bottom w:val="nil"/>
              <w:right w:val="nil"/>
            </w:tcBorders>
            <w:noWrap/>
            <w:vAlign w:val="bottom"/>
            <w:hideMark/>
          </w:tcPr>
          <w:p w14:paraId="39E99AC6" w14:textId="77777777" w:rsidR="004B70A4" w:rsidRPr="004B70A4" w:rsidRDefault="004B70A4" w:rsidP="004B70A4">
            <w:pPr>
              <w:jc w:val="right"/>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51E36A22"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1C6B69C7" w14:textId="77777777" w:rsidR="004B70A4" w:rsidRPr="004B70A4" w:rsidRDefault="004B70A4" w:rsidP="004B70A4">
            <w:pPr>
              <w:rPr>
                <w:rFonts w:ascii="Times New Roman" w:hAnsi="Times New Roman"/>
                <w:sz w:val="20"/>
                <w:szCs w:val="20"/>
                <w:lang w:eastAsia="en-GB"/>
              </w:rPr>
            </w:pPr>
          </w:p>
        </w:tc>
      </w:tr>
      <w:tr w:rsidR="004B70A4" w:rsidRPr="004B70A4" w14:paraId="040D1266" w14:textId="77777777" w:rsidTr="004B70A4">
        <w:trPr>
          <w:trHeight w:val="300"/>
        </w:trPr>
        <w:tc>
          <w:tcPr>
            <w:tcW w:w="1832" w:type="dxa"/>
            <w:tcBorders>
              <w:top w:val="nil"/>
              <w:left w:val="nil"/>
              <w:bottom w:val="nil"/>
              <w:right w:val="nil"/>
            </w:tcBorders>
            <w:noWrap/>
            <w:vAlign w:val="bottom"/>
            <w:hideMark/>
          </w:tcPr>
          <w:p w14:paraId="30F22E60"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55E9DB8F"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B Powell </w:t>
            </w:r>
          </w:p>
        </w:tc>
        <w:tc>
          <w:tcPr>
            <w:tcW w:w="1560" w:type="dxa"/>
            <w:tcBorders>
              <w:top w:val="nil"/>
              <w:left w:val="nil"/>
              <w:bottom w:val="nil"/>
              <w:right w:val="nil"/>
            </w:tcBorders>
            <w:noWrap/>
            <w:vAlign w:val="bottom"/>
            <w:hideMark/>
          </w:tcPr>
          <w:p w14:paraId="0798F01E"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 Plantation stakes </w:t>
            </w:r>
          </w:p>
        </w:tc>
        <w:tc>
          <w:tcPr>
            <w:tcW w:w="1417" w:type="dxa"/>
            <w:tcBorders>
              <w:top w:val="nil"/>
              <w:left w:val="nil"/>
              <w:bottom w:val="nil"/>
              <w:right w:val="nil"/>
            </w:tcBorders>
            <w:noWrap/>
            <w:vAlign w:val="bottom"/>
            <w:hideMark/>
          </w:tcPr>
          <w:p w14:paraId="11406958"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up to </w:t>
            </w:r>
          </w:p>
        </w:tc>
        <w:tc>
          <w:tcPr>
            <w:tcW w:w="1701" w:type="dxa"/>
            <w:tcBorders>
              <w:top w:val="nil"/>
              <w:left w:val="nil"/>
              <w:bottom w:val="nil"/>
              <w:right w:val="nil"/>
            </w:tcBorders>
            <w:noWrap/>
            <w:vAlign w:val="bottom"/>
            <w:hideMark/>
          </w:tcPr>
          <w:p w14:paraId="6F162284"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£200.00</w:t>
            </w:r>
          </w:p>
        </w:tc>
        <w:tc>
          <w:tcPr>
            <w:tcW w:w="1558" w:type="dxa"/>
            <w:tcBorders>
              <w:top w:val="nil"/>
              <w:left w:val="nil"/>
              <w:bottom w:val="nil"/>
              <w:right w:val="nil"/>
            </w:tcBorders>
            <w:noWrap/>
            <w:vAlign w:val="bottom"/>
            <w:hideMark/>
          </w:tcPr>
          <w:p w14:paraId="3F372215"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28EE941B" w14:textId="77777777" w:rsidTr="004B70A4">
        <w:trPr>
          <w:trHeight w:val="300"/>
        </w:trPr>
        <w:tc>
          <w:tcPr>
            <w:tcW w:w="1832" w:type="dxa"/>
            <w:tcBorders>
              <w:top w:val="nil"/>
              <w:left w:val="nil"/>
              <w:bottom w:val="nil"/>
              <w:right w:val="nil"/>
            </w:tcBorders>
            <w:noWrap/>
            <w:vAlign w:val="bottom"/>
            <w:hideMark/>
          </w:tcPr>
          <w:p w14:paraId="048776DD"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5BE7C01F"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St Giles</w:t>
            </w:r>
          </w:p>
        </w:tc>
        <w:tc>
          <w:tcPr>
            <w:tcW w:w="1560" w:type="dxa"/>
            <w:tcBorders>
              <w:top w:val="nil"/>
              <w:left w:val="nil"/>
              <w:bottom w:val="nil"/>
              <w:right w:val="nil"/>
            </w:tcBorders>
            <w:noWrap/>
            <w:vAlign w:val="bottom"/>
            <w:hideMark/>
          </w:tcPr>
          <w:p w14:paraId="64C25545"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 Grant </w:t>
            </w:r>
          </w:p>
        </w:tc>
        <w:tc>
          <w:tcPr>
            <w:tcW w:w="1417" w:type="dxa"/>
            <w:tcBorders>
              <w:top w:val="nil"/>
              <w:left w:val="nil"/>
              <w:bottom w:val="nil"/>
              <w:right w:val="nil"/>
            </w:tcBorders>
            <w:noWrap/>
            <w:vAlign w:val="bottom"/>
            <w:hideMark/>
          </w:tcPr>
          <w:p w14:paraId="0E4E17D4"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Circulate </w:t>
            </w:r>
          </w:p>
        </w:tc>
        <w:tc>
          <w:tcPr>
            <w:tcW w:w="1701" w:type="dxa"/>
            <w:tcBorders>
              <w:top w:val="nil"/>
              <w:left w:val="nil"/>
              <w:bottom w:val="nil"/>
              <w:right w:val="nil"/>
            </w:tcBorders>
            <w:noWrap/>
            <w:vAlign w:val="bottom"/>
            <w:hideMark/>
          </w:tcPr>
          <w:p w14:paraId="64F4D8BC"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£1,000.00</w:t>
            </w:r>
          </w:p>
        </w:tc>
        <w:tc>
          <w:tcPr>
            <w:tcW w:w="1558" w:type="dxa"/>
            <w:tcBorders>
              <w:top w:val="nil"/>
              <w:left w:val="nil"/>
              <w:bottom w:val="nil"/>
              <w:right w:val="nil"/>
            </w:tcBorders>
            <w:noWrap/>
            <w:vAlign w:val="bottom"/>
            <w:hideMark/>
          </w:tcPr>
          <w:p w14:paraId="202B9165"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3C7C6711" w14:textId="77777777" w:rsidTr="004B70A4">
        <w:trPr>
          <w:trHeight w:val="300"/>
        </w:trPr>
        <w:tc>
          <w:tcPr>
            <w:tcW w:w="3970" w:type="dxa"/>
            <w:gridSpan w:val="2"/>
            <w:tcBorders>
              <w:top w:val="nil"/>
              <w:left w:val="nil"/>
              <w:bottom w:val="nil"/>
              <w:right w:val="nil"/>
            </w:tcBorders>
            <w:noWrap/>
            <w:vAlign w:val="bottom"/>
            <w:hideMark/>
          </w:tcPr>
          <w:p w14:paraId="63B49A5C" w14:textId="77777777" w:rsidR="004B70A4" w:rsidRPr="004B70A4" w:rsidRDefault="004B70A4" w:rsidP="004B70A4">
            <w:pPr>
              <w:rPr>
                <w:rFonts w:ascii="Calibri" w:hAnsi="Calibri" w:cs="Calibri"/>
                <w:color w:val="222B35"/>
                <w:sz w:val="20"/>
                <w:szCs w:val="20"/>
                <w:u w:val="single"/>
                <w:lang w:eastAsia="en-GB"/>
              </w:rPr>
            </w:pPr>
            <w:r w:rsidRPr="004B70A4">
              <w:rPr>
                <w:rFonts w:ascii="Calibri" w:hAnsi="Calibri" w:cs="Calibri"/>
                <w:color w:val="222B35"/>
                <w:sz w:val="20"/>
                <w:szCs w:val="20"/>
                <w:u w:val="single"/>
                <w:lang w:eastAsia="en-GB"/>
              </w:rPr>
              <w:t>Payments to be authorised</w:t>
            </w:r>
          </w:p>
        </w:tc>
        <w:tc>
          <w:tcPr>
            <w:tcW w:w="1560" w:type="dxa"/>
            <w:tcBorders>
              <w:top w:val="nil"/>
              <w:left w:val="nil"/>
              <w:bottom w:val="nil"/>
              <w:right w:val="nil"/>
            </w:tcBorders>
            <w:noWrap/>
            <w:vAlign w:val="bottom"/>
            <w:hideMark/>
          </w:tcPr>
          <w:p w14:paraId="2292B15C" w14:textId="77777777" w:rsidR="004B70A4" w:rsidRPr="004B70A4" w:rsidRDefault="004B70A4" w:rsidP="004B70A4">
            <w:pPr>
              <w:rPr>
                <w:rFonts w:ascii="Calibri" w:hAnsi="Calibri" w:cs="Calibri"/>
                <w:color w:val="222B35"/>
                <w:sz w:val="20"/>
                <w:szCs w:val="20"/>
                <w:u w:val="single"/>
                <w:lang w:eastAsia="en-GB"/>
              </w:rPr>
            </w:pPr>
          </w:p>
        </w:tc>
        <w:tc>
          <w:tcPr>
            <w:tcW w:w="1417" w:type="dxa"/>
            <w:tcBorders>
              <w:top w:val="nil"/>
              <w:left w:val="nil"/>
              <w:bottom w:val="nil"/>
              <w:right w:val="nil"/>
            </w:tcBorders>
            <w:noWrap/>
            <w:vAlign w:val="bottom"/>
            <w:hideMark/>
          </w:tcPr>
          <w:p w14:paraId="70AAEC83"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6840527A" w14:textId="77777777" w:rsidR="004B70A4" w:rsidRPr="004B70A4" w:rsidRDefault="004B70A4" w:rsidP="004B70A4">
            <w:pPr>
              <w:rPr>
                <w:rFonts w:ascii="Times New Roman" w:hAnsi="Times New Roman"/>
                <w:sz w:val="20"/>
                <w:szCs w:val="20"/>
                <w:lang w:eastAsia="en-GB"/>
              </w:rPr>
            </w:pPr>
          </w:p>
        </w:tc>
        <w:tc>
          <w:tcPr>
            <w:tcW w:w="1558" w:type="dxa"/>
            <w:tcBorders>
              <w:top w:val="nil"/>
              <w:left w:val="nil"/>
              <w:bottom w:val="nil"/>
              <w:right w:val="nil"/>
            </w:tcBorders>
            <w:noWrap/>
            <w:vAlign w:val="bottom"/>
            <w:hideMark/>
          </w:tcPr>
          <w:p w14:paraId="06A8F9F3" w14:textId="77777777" w:rsidR="004B70A4" w:rsidRPr="004B70A4" w:rsidRDefault="004B70A4" w:rsidP="004B70A4">
            <w:pPr>
              <w:rPr>
                <w:rFonts w:ascii="Times New Roman" w:hAnsi="Times New Roman"/>
                <w:sz w:val="20"/>
                <w:szCs w:val="20"/>
                <w:lang w:eastAsia="en-GB"/>
              </w:rPr>
            </w:pPr>
          </w:p>
        </w:tc>
      </w:tr>
      <w:tr w:rsidR="004B70A4" w:rsidRPr="004B70A4" w14:paraId="48E44984" w14:textId="77777777" w:rsidTr="004B70A4">
        <w:trPr>
          <w:trHeight w:val="300"/>
        </w:trPr>
        <w:tc>
          <w:tcPr>
            <w:tcW w:w="1832" w:type="dxa"/>
            <w:tcBorders>
              <w:top w:val="nil"/>
              <w:left w:val="nil"/>
              <w:bottom w:val="nil"/>
              <w:right w:val="nil"/>
            </w:tcBorders>
            <w:noWrap/>
            <w:vAlign w:val="bottom"/>
            <w:hideMark/>
          </w:tcPr>
          <w:p w14:paraId="0B8AC9C0"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666A84AB" w14:textId="77777777" w:rsidR="004B70A4" w:rsidRPr="004B70A4" w:rsidRDefault="004B70A4" w:rsidP="004B70A4">
            <w:pPr>
              <w:rPr>
                <w:rFonts w:ascii="Calibri" w:hAnsi="Calibri" w:cs="Calibri"/>
                <w:color w:val="222B35"/>
                <w:sz w:val="20"/>
                <w:szCs w:val="20"/>
                <w:u w:val="single"/>
                <w:lang w:eastAsia="en-GB"/>
              </w:rPr>
            </w:pPr>
            <w:r w:rsidRPr="004B70A4">
              <w:rPr>
                <w:rFonts w:ascii="Calibri" w:hAnsi="Calibri" w:cs="Calibri"/>
                <w:color w:val="222B35"/>
                <w:sz w:val="20"/>
                <w:szCs w:val="20"/>
                <w:u w:val="single"/>
                <w:lang w:eastAsia="en-GB"/>
              </w:rPr>
              <w:t>Supplier</w:t>
            </w:r>
          </w:p>
        </w:tc>
        <w:tc>
          <w:tcPr>
            <w:tcW w:w="1560" w:type="dxa"/>
            <w:tcBorders>
              <w:top w:val="nil"/>
              <w:left w:val="nil"/>
              <w:bottom w:val="nil"/>
              <w:right w:val="nil"/>
            </w:tcBorders>
            <w:noWrap/>
            <w:vAlign w:val="bottom"/>
            <w:hideMark/>
          </w:tcPr>
          <w:p w14:paraId="1F707D9F"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Details</w:t>
            </w:r>
          </w:p>
        </w:tc>
        <w:tc>
          <w:tcPr>
            <w:tcW w:w="1417" w:type="dxa"/>
            <w:tcBorders>
              <w:top w:val="nil"/>
              <w:left w:val="nil"/>
              <w:bottom w:val="nil"/>
              <w:right w:val="nil"/>
            </w:tcBorders>
            <w:noWrap/>
            <w:vAlign w:val="bottom"/>
            <w:hideMark/>
          </w:tcPr>
          <w:p w14:paraId="39900D03"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 </w:t>
            </w:r>
            <w:proofErr w:type="spellStart"/>
            <w:r w:rsidRPr="004B70A4">
              <w:rPr>
                <w:rFonts w:ascii="Calibri" w:hAnsi="Calibri" w:cs="Calibri"/>
                <w:color w:val="222B35"/>
                <w:sz w:val="20"/>
                <w:szCs w:val="20"/>
                <w:lang w:eastAsia="en-GB"/>
              </w:rPr>
              <w:t>inv</w:t>
            </w:r>
            <w:proofErr w:type="spellEnd"/>
            <w:r w:rsidRPr="004B70A4">
              <w:rPr>
                <w:rFonts w:ascii="Calibri" w:hAnsi="Calibri" w:cs="Calibri"/>
                <w:color w:val="222B35"/>
                <w:sz w:val="20"/>
                <w:szCs w:val="20"/>
                <w:lang w:eastAsia="en-GB"/>
              </w:rPr>
              <w:t xml:space="preserve"> no </w:t>
            </w:r>
          </w:p>
        </w:tc>
        <w:tc>
          <w:tcPr>
            <w:tcW w:w="1701" w:type="dxa"/>
            <w:tcBorders>
              <w:top w:val="nil"/>
              <w:left w:val="nil"/>
              <w:bottom w:val="nil"/>
              <w:right w:val="nil"/>
            </w:tcBorders>
            <w:noWrap/>
            <w:vAlign w:val="bottom"/>
            <w:hideMark/>
          </w:tcPr>
          <w:p w14:paraId="664FF42B"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Amount</w:t>
            </w:r>
          </w:p>
        </w:tc>
        <w:tc>
          <w:tcPr>
            <w:tcW w:w="1558" w:type="dxa"/>
            <w:tcBorders>
              <w:top w:val="nil"/>
              <w:left w:val="nil"/>
              <w:bottom w:val="nil"/>
              <w:right w:val="nil"/>
            </w:tcBorders>
            <w:noWrap/>
            <w:vAlign w:val="bottom"/>
            <w:hideMark/>
          </w:tcPr>
          <w:p w14:paraId="24570BC9"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 Paid </w:t>
            </w:r>
          </w:p>
        </w:tc>
      </w:tr>
      <w:tr w:rsidR="004B70A4" w:rsidRPr="004B70A4" w14:paraId="263D47DB" w14:textId="77777777" w:rsidTr="004B70A4">
        <w:trPr>
          <w:trHeight w:val="300"/>
        </w:trPr>
        <w:tc>
          <w:tcPr>
            <w:tcW w:w="1832" w:type="dxa"/>
            <w:tcBorders>
              <w:top w:val="nil"/>
              <w:left w:val="nil"/>
              <w:bottom w:val="nil"/>
              <w:right w:val="nil"/>
            </w:tcBorders>
            <w:noWrap/>
            <w:vAlign w:val="bottom"/>
            <w:hideMark/>
          </w:tcPr>
          <w:p w14:paraId="78E517E1"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07D20528"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Turtle</w:t>
            </w:r>
          </w:p>
        </w:tc>
        <w:tc>
          <w:tcPr>
            <w:tcW w:w="1560" w:type="dxa"/>
            <w:tcBorders>
              <w:top w:val="nil"/>
              <w:left w:val="nil"/>
              <w:bottom w:val="nil"/>
              <w:right w:val="nil"/>
            </w:tcBorders>
            <w:noWrap/>
            <w:vAlign w:val="bottom"/>
            <w:hideMark/>
          </w:tcPr>
          <w:p w14:paraId="1F1C9119"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 De fib pads</w:t>
            </w:r>
          </w:p>
        </w:tc>
        <w:tc>
          <w:tcPr>
            <w:tcW w:w="1417" w:type="dxa"/>
            <w:tcBorders>
              <w:top w:val="nil"/>
              <w:left w:val="nil"/>
              <w:bottom w:val="nil"/>
              <w:right w:val="nil"/>
            </w:tcBorders>
            <w:noWrap/>
            <w:vAlign w:val="bottom"/>
            <w:hideMark/>
          </w:tcPr>
          <w:p w14:paraId="25F71D16"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2023-4065</w:t>
            </w:r>
          </w:p>
        </w:tc>
        <w:tc>
          <w:tcPr>
            <w:tcW w:w="1701" w:type="dxa"/>
            <w:tcBorders>
              <w:top w:val="nil"/>
              <w:left w:val="nil"/>
              <w:bottom w:val="nil"/>
              <w:right w:val="nil"/>
            </w:tcBorders>
            <w:noWrap/>
            <w:vAlign w:val="bottom"/>
            <w:hideMark/>
          </w:tcPr>
          <w:p w14:paraId="1423A6E4"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£80.18</w:t>
            </w:r>
          </w:p>
        </w:tc>
        <w:tc>
          <w:tcPr>
            <w:tcW w:w="1558" w:type="dxa"/>
            <w:tcBorders>
              <w:top w:val="nil"/>
              <w:left w:val="nil"/>
              <w:bottom w:val="nil"/>
              <w:right w:val="nil"/>
            </w:tcBorders>
            <w:noWrap/>
            <w:vAlign w:val="bottom"/>
            <w:hideMark/>
          </w:tcPr>
          <w:p w14:paraId="36C640C3"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14FE5238" w14:textId="77777777" w:rsidTr="004B70A4">
        <w:trPr>
          <w:trHeight w:val="300"/>
        </w:trPr>
        <w:tc>
          <w:tcPr>
            <w:tcW w:w="1832" w:type="dxa"/>
            <w:tcBorders>
              <w:top w:val="nil"/>
              <w:left w:val="nil"/>
              <w:bottom w:val="nil"/>
              <w:right w:val="nil"/>
            </w:tcBorders>
            <w:noWrap/>
            <w:vAlign w:val="bottom"/>
            <w:hideMark/>
          </w:tcPr>
          <w:p w14:paraId="17FA6E9C"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7D72062C"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G&amp;M by James</w:t>
            </w:r>
          </w:p>
        </w:tc>
        <w:tc>
          <w:tcPr>
            <w:tcW w:w="1560" w:type="dxa"/>
            <w:tcBorders>
              <w:top w:val="nil"/>
              <w:left w:val="nil"/>
              <w:bottom w:val="nil"/>
              <w:right w:val="nil"/>
            </w:tcBorders>
            <w:noWrap/>
            <w:vAlign w:val="bottom"/>
            <w:hideMark/>
          </w:tcPr>
          <w:p w14:paraId="1A63CC55"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.3/12 final clear</w:t>
            </w:r>
          </w:p>
        </w:tc>
        <w:tc>
          <w:tcPr>
            <w:tcW w:w="1417" w:type="dxa"/>
            <w:tcBorders>
              <w:top w:val="nil"/>
              <w:left w:val="nil"/>
              <w:bottom w:val="nil"/>
              <w:right w:val="nil"/>
            </w:tcBorders>
            <w:noWrap/>
            <w:vAlign w:val="bottom"/>
            <w:hideMark/>
          </w:tcPr>
          <w:p w14:paraId="01A2A695"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8192</w:t>
            </w:r>
          </w:p>
        </w:tc>
        <w:tc>
          <w:tcPr>
            <w:tcW w:w="1701" w:type="dxa"/>
            <w:tcBorders>
              <w:top w:val="nil"/>
              <w:left w:val="nil"/>
              <w:bottom w:val="nil"/>
              <w:right w:val="nil"/>
            </w:tcBorders>
            <w:noWrap/>
            <w:vAlign w:val="bottom"/>
            <w:hideMark/>
          </w:tcPr>
          <w:p w14:paraId="57DD6377"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£220.00</w:t>
            </w:r>
          </w:p>
        </w:tc>
        <w:tc>
          <w:tcPr>
            <w:tcW w:w="1558" w:type="dxa"/>
            <w:tcBorders>
              <w:top w:val="nil"/>
              <w:left w:val="nil"/>
              <w:bottom w:val="nil"/>
              <w:right w:val="nil"/>
            </w:tcBorders>
            <w:noWrap/>
            <w:vAlign w:val="bottom"/>
            <w:hideMark/>
          </w:tcPr>
          <w:p w14:paraId="633DB50E"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5893E1EF" w14:textId="77777777" w:rsidTr="004B70A4">
        <w:trPr>
          <w:trHeight w:val="300"/>
        </w:trPr>
        <w:tc>
          <w:tcPr>
            <w:tcW w:w="1832" w:type="dxa"/>
            <w:tcBorders>
              <w:top w:val="nil"/>
              <w:left w:val="nil"/>
              <w:bottom w:val="nil"/>
              <w:right w:val="nil"/>
            </w:tcBorders>
            <w:noWrap/>
            <w:vAlign w:val="bottom"/>
            <w:hideMark/>
          </w:tcPr>
          <w:p w14:paraId="7BA4E869"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0074FB96"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DM Payroll</w:t>
            </w:r>
          </w:p>
        </w:tc>
        <w:tc>
          <w:tcPr>
            <w:tcW w:w="1560" w:type="dxa"/>
            <w:tcBorders>
              <w:top w:val="nil"/>
              <w:left w:val="nil"/>
              <w:bottom w:val="nil"/>
              <w:right w:val="nil"/>
            </w:tcBorders>
            <w:noWrap/>
            <w:vAlign w:val="bottom"/>
            <w:hideMark/>
          </w:tcPr>
          <w:p w14:paraId="22E44B49"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Oct - March 26</w:t>
            </w:r>
          </w:p>
        </w:tc>
        <w:tc>
          <w:tcPr>
            <w:tcW w:w="1417" w:type="dxa"/>
            <w:tcBorders>
              <w:top w:val="nil"/>
              <w:left w:val="nil"/>
              <w:bottom w:val="nil"/>
              <w:right w:val="nil"/>
            </w:tcBorders>
            <w:noWrap/>
            <w:vAlign w:val="bottom"/>
            <w:hideMark/>
          </w:tcPr>
          <w:p w14:paraId="2B29064A"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4939</w:t>
            </w:r>
          </w:p>
        </w:tc>
        <w:tc>
          <w:tcPr>
            <w:tcW w:w="1701" w:type="dxa"/>
            <w:tcBorders>
              <w:top w:val="nil"/>
              <w:left w:val="nil"/>
              <w:bottom w:val="nil"/>
              <w:right w:val="nil"/>
            </w:tcBorders>
            <w:noWrap/>
            <w:vAlign w:val="bottom"/>
            <w:hideMark/>
          </w:tcPr>
          <w:p w14:paraId="5FE310E5"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£86.40</w:t>
            </w:r>
          </w:p>
        </w:tc>
        <w:tc>
          <w:tcPr>
            <w:tcW w:w="1558" w:type="dxa"/>
            <w:tcBorders>
              <w:top w:val="nil"/>
              <w:left w:val="nil"/>
              <w:bottom w:val="nil"/>
              <w:right w:val="nil"/>
            </w:tcBorders>
            <w:noWrap/>
            <w:vAlign w:val="bottom"/>
            <w:hideMark/>
          </w:tcPr>
          <w:p w14:paraId="250C18BE"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2B9074AF" w14:textId="77777777" w:rsidTr="004B70A4">
        <w:trPr>
          <w:trHeight w:val="300"/>
        </w:trPr>
        <w:tc>
          <w:tcPr>
            <w:tcW w:w="1832" w:type="dxa"/>
            <w:tcBorders>
              <w:top w:val="nil"/>
              <w:left w:val="nil"/>
              <w:bottom w:val="nil"/>
              <w:right w:val="nil"/>
            </w:tcBorders>
            <w:noWrap/>
            <w:vAlign w:val="bottom"/>
            <w:hideMark/>
          </w:tcPr>
          <w:p w14:paraId="3C4F7021"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4E8D87D1"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C Goddard</w:t>
            </w:r>
          </w:p>
        </w:tc>
        <w:tc>
          <w:tcPr>
            <w:tcW w:w="1560" w:type="dxa"/>
            <w:tcBorders>
              <w:top w:val="nil"/>
              <w:left w:val="nil"/>
              <w:bottom w:val="nil"/>
              <w:right w:val="nil"/>
            </w:tcBorders>
            <w:noWrap/>
            <w:vAlign w:val="bottom"/>
            <w:hideMark/>
          </w:tcPr>
          <w:p w14:paraId="26A030FF"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January</w:t>
            </w:r>
          </w:p>
        </w:tc>
        <w:tc>
          <w:tcPr>
            <w:tcW w:w="1417" w:type="dxa"/>
            <w:tcBorders>
              <w:top w:val="nil"/>
              <w:left w:val="nil"/>
              <w:bottom w:val="nil"/>
              <w:right w:val="nil"/>
            </w:tcBorders>
            <w:noWrap/>
            <w:vAlign w:val="bottom"/>
            <w:hideMark/>
          </w:tcPr>
          <w:p w14:paraId="6A8478D5" w14:textId="77777777" w:rsidR="004B70A4" w:rsidRPr="004B70A4" w:rsidRDefault="004B70A4" w:rsidP="004B70A4">
            <w:pPr>
              <w:rPr>
                <w:rFonts w:ascii="Calibri" w:hAnsi="Calibri" w:cs="Calibri"/>
                <w:color w:val="222B35"/>
                <w:sz w:val="20"/>
                <w:szCs w:val="20"/>
                <w:lang w:eastAsia="en-GB"/>
              </w:rPr>
            </w:pPr>
          </w:p>
        </w:tc>
        <w:tc>
          <w:tcPr>
            <w:tcW w:w="1701" w:type="dxa"/>
            <w:tcBorders>
              <w:top w:val="nil"/>
              <w:left w:val="nil"/>
              <w:bottom w:val="nil"/>
              <w:right w:val="nil"/>
            </w:tcBorders>
            <w:noWrap/>
            <w:vAlign w:val="bottom"/>
            <w:hideMark/>
          </w:tcPr>
          <w:p w14:paraId="771C672E"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£111.65</w:t>
            </w:r>
          </w:p>
        </w:tc>
        <w:tc>
          <w:tcPr>
            <w:tcW w:w="1558" w:type="dxa"/>
            <w:tcBorders>
              <w:top w:val="nil"/>
              <w:left w:val="nil"/>
              <w:bottom w:val="nil"/>
              <w:right w:val="nil"/>
            </w:tcBorders>
            <w:noWrap/>
            <w:vAlign w:val="bottom"/>
            <w:hideMark/>
          </w:tcPr>
          <w:p w14:paraId="17AF4DD1"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53F746DC" w14:textId="77777777" w:rsidTr="004B70A4">
        <w:trPr>
          <w:trHeight w:val="300"/>
        </w:trPr>
        <w:tc>
          <w:tcPr>
            <w:tcW w:w="1832" w:type="dxa"/>
            <w:tcBorders>
              <w:top w:val="nil"/>
              <w:left w:val="nil"/>
              <w:bottom w:val="nil"/>
              <w:right w:val="nil"/>
            </w:tcBorders>
            <w:noWrap/>
            <w:vAlign w:val="bottom"/>
            <w:hideMark/>
          </w:tcPr>
          <w:p w14:paraId="5FD92E7F"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29D99E92"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HMRC</w:t>
            </w:r>
          </w:p>
        </w:tc>
        <w:tc>
          <w:tcPr>
            <w:tcW w:w="1560" w:type="dxa"/>
            <w:tcBorders>
              <w:top w:val="nil"/>
              <w:left w:val="nil"/>
              <w:bottom w:val="nil"/>
              <w:right w:val="nil"/>
            </w:tcBorders>
            <w:noWrap/>
            <w:vAlign w:val="bottom"/>
            <w:hideMark/>
          </w:tcPr>
          <w:p w14:paraId="1CA5181D"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January</w:t>
            </w:r>
          </w:p>
        </w:tc>
        <w:tc>
          <w:tcPr>
            <w:tcW w:w="1417" w:type="dxa"/>
            <w:tcBorders>
              <w:top w:val="nil"/>
              <w:left w:val="nil"/>
              <w:bottom w:val="nil"/>
              <w:right w:val="nil"/>
            </w:tcBorders>
            <w:noWrap/>
            <w:vAlign w:val="bottom"/>
            <w:hideMark/>
          </w:tcPr>
          <w:p w14:paraId="049AD88C" w14:textId="77777777" w:rsidR="004B70A4" w:rsidRPr="004B70A4" w:rsidRDefault="004B70A4" w:rsidP="004B70A4">
            <w:pPr>
              <w:rPr>
                <w:rFonts w:ascii="Calibri" w:hAnsi="Calibri" w:cs="Calibri"/>
                <w:color w:val="222B35"/>
                <w:sz w:val="20"/>
                <w:szCs w:val="20"/>
                <w:lang w:eastAsia="en-GB"/>
              </w:rPr>
            </w:pPr>
          </w:p>
        </w:tc>
        <w:tc>
          <w:tcPr>
            <w:tcW w:w="1701" w:type="dxa"/>
            <w:tcBorders>
              <w:top w:val="nil"/>
              <w:left w:val="nil"/>
              <w:bottom w:val="nil"/>
              <w:right w:val="nil"/>
            </w:tcBorders>
            <w:noWrap/>
            <w:vAlign w:val="bottom"/>
            <w:hideMark/>
          </w:tcPr>
          <w:p w14:paraId="43721554"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£24.60</w:t>
            </w:r>
          </w:p>
        </w:tc>
        <w:tc>
          <w:tcPr>
            <w:tcW w:w="1558" w:type="dxa"/>
            <w:tcBorders>
              <w:top w:val="nil"/>
              <w:left w:val="nil"/>
              <w:bottom w:val="nil"/>
              <w:right w:val="nil"/>
            </w:tcBorders>
            <w:noWrap/>
            <w:vAlign w:val="bottom"/>
            <w:hideMark/>
          </w:tcPr>
          <w:p w14:paraId="0AA90046"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4551FB23" w14:textId="77777777" w:rsidTr="004B70A4">
        <w:trPr>
          <w:trHeight w:val="300"/>
        </w:trPr>
        <w:tc>
          <w:tcPr>
            <w:tcW w:w="1832" w:type="dxa"/>
            <w:tcBorders>
              <w:top w:val="nil"/>
              <w:left w:val="nil"/>
              <w:bottom w:val="nil"/>
              <w:right w:val="nil"/>
            </w:tcBorders>
            <w:noWrap/>
            <w:vAlign w:val="bottom"/>
            <w:hideMark/>
          </w:tcPr>
          <w:p w14:paraId="50664395"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7E3B86EA"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T Ball</w:t>
            </w:r>
          </w:p>
        </w:tc>
        <w:tc>
          <w:tcPr>
            <w:tcW w:w="1560" w:type="dxa"/>
            <w:tcBorders>
              <w:top w:val="nil"/>
              <w:left w:val="nil"/>
              <w:bottom w:val="nil"/>
              <w:right w:val="nil"/>
            </w:tcBorders>
            <w:noWrap/>
            <w:vAlign w:val="bottom"/>
            <w:hideMark/>
          </w:tcPr>
          <w:p w14:paraId="4CB3AC67"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January</w:t>
            </w:r>
          </w:p>
        </w:tc>
        <w:tc>
          <w:tcPr>
            <w:tcW w:w="1417" w:type="dxa"/>
            <w:tcBorders>
              <w:top w:val="nil"/>
              <w:left w:val="nil"/>
              <w:bottom w:val="nil"/>
              <w:right w:val="nil"/>
            </w:tcBorders>
            <w:noWrap/>
            <w:vAlign w:val="bottom"/>
            <w:hideMark/>
          </w:tcPr>
          <w:p w14:paraId="23E9CCC0" w14:textId="77777777" w:rsidR="004B70A4" w:rsidRPr="004B70A4" w:rsidRDefault="004B70A4" w:rsidP="004B70A4">
            <w:pPr>
              <w:rPr>
                <w:rFonts w:ascii="Calibri" w:hAnsi="Calibri" w:cs="Calibri"/>
                <w:color w:val="222B35"/>
                <w:sz w:val="20"/>
                <w:szCs w:val="20"/>
                <w:lang w:eastAsia="en-GB"/>
              </w:rPr>
            </w:pPr>
          </w:p>
        </w:tc>
        <w:tc>
          <w:tcPr>
            <w:tcW w:w="1701" w:type="dxa"/>
            <w:tcBorders>
              <w:top w:val="nil"/>
              <w:left w:val="nil"/>
              <w:bottom w:val="nil"/>
              <w:right w:val="nil"/>
            </w:tcBorders>
            <w:noWrap/>
            <w:vAlign w:val="bottom"/>
            <w:hideMark/>
          </w:tcPr>
          <w:p w14:paraId="5B60B9B7" w14:textId="77777777" w:rsidR="004B70A4" w:rsidRPr="004B70A4" w:rsidRDefault="004B70A4" w:rsidP="004B70A4">
            <w:pPr>
              <w:jc w:val="right"/>
              <w:rPr>
                <w:rFonts w:ascii="Calibri" w:hAnsi="Calibri" w:cs="Calibri"/>
                <w:color w:val="222B35"/>
                <w:sz w:val="20"/>
                <w:szCs w:val="20"/>
                <w:lang w:eastAsia="en-GB"/>
              </w:rPr>
            </w:pPr>
            <w:r w:rsidRPr="004B70A4">
              <w:rPr>
                <w:rFonts w:ascii="Calibri" w:hAnsi="Calibri" w:cs="Calibri"/>
                <w:color w:val="222B35"/>
                <w:sz w:val="20"/>
                <w:szCs w:val="20"/>
                <w:lang w:eastAsia="en-GB"/>
              </w:rPr>
              <w:t>£542.88</w:t>
            </w:r>
          </w:p>
        </w:tc>
        <w:tc>
          <w:tcPr>
            <w:tcW w:w="1558" w:type="dxa"/>
            <w:tcBorders>
              <w:top w:val="nil"/>
              <w:left w:val="nil"/>
              <w:bottom w:val="nil"/>
              <w:right w:val="nil"/>
            </w:tcBorders>
            <w:noWrap/>
            <w:vAlign w:val="bottom"/>
            <w:hideMark/>
          </w:tcPr>
          <w:p w14:paraId="28C184C3" w14:textId="77777777" w:rsidR="004B70A4" w:rsidRPr="004B70A4" w:rsidRDefault="004B70A4" w:rsidP="004B70A4">
            <w:pPr>
              <w:jc w:val="right"/>
              <w:rPr>
                <w:rFonts w:ascii="Calibri" w:hAnsi="Calibri" w:cs="Calibri"/>
                <w:color w:val="222B35"/>
                <w:sz w:val="20"/>
                <w:szCs w:val="20"/>
                <w:lang w:eastAsia="en-GB"/>
              </w:rPr>
            </w:pPr>
          </w:p>
        </w:tc>
      </w:tr>
      <w:tr w:rsidR="004B70A4" w:rsidRPr="004B70A4" w14:paraId="24C314E7" w14:textId="77777777" w:rsidTr="004B70A4">
        <w:trPr>
          <w:trHeight w:val="300"/>
        </w:trPr>
        <w:tc>
          <w:tcPr>
            <w:tcW w:w="1832" w:type="dxa"/>
            <w:tcBorders>
              <w:top w:val="nil"/>
              <w:left w:val="nil"/>
              <w:bottom w:val="nil"/>
              <w:right w:val="nil"/>
            </w:tcBorders>
            <w:noWrap/>
            <w:vAlign w:val="bottom"/>
            <w:hideMark/>
          </w:tcPr>
          <w:p w14:paraId="751C4621"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58BB46B7"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S Haynes </w:t>
            </w:r>
          </w:p>
        </w:tc>
        <w:tc>
          <w:tcPr>
            <w:tcW w:w="1560" w:type="dxa"/>
            <w:tcBorders>
              <w:top w:val="nil"/>
              <w:left w:val="nil"/>
              <w:bottom w:val="nil"/>
              <w:right w:val="nil"/>
            </w:tcBorders>
            <w:noWrap/>
            <w:vAlign w:val="bottom"/>
            <w:hideMark/>
          </w:tcPr>
          <w:p w14:paraId="2394B585" w14:textId="77777777" w:rsidR="004B70A4" w:rsidRPr="004B70A4" w:rsidRDefault="004B70A4" w:rsidP="004B70A4">
            <w:pPr>
              <w:rPr>
                <w:rFonts w:ascii="Calibri" w:hAnsi="Calibri" w:cs="Calibri"/>
                <w:color w:val="222B35"/>
                <w:sz w:val="20"/>
                <w:szCs w:val="20"/>
                <w:lang w:eastAsia="en-GB"/>
              </w:rPr>
            </w:pPr>
          </w:p>
        </w:tc>
        <w:tc>
          <w:tcPr>
            <w:tcW w:w="1417" w:type="dxa"/>
            <w:tcBorders>
              <w:top w:val="nil"/>
              <w:left w:val="nil"/>
              <w:bottom w:val="nil"/>
              <w:right w:val="nil"/>
            </w:tcBorders>
            <w:noWrap/>
            <w:vAlign w:val="bottom"/>
            <w:hideMark/>
          </w:tcPr>
          <w:p w14:paraId="1B047D65" w14:textId="77777777" w:rsidR="004B70A4" w:rsidRPr="004B70A4" w:rsidRDefault="004B70A4" w:rsidP="004B70A4">
            <w:pPr>
              <w:rPr>
                <w:rFonts w:ascii="Times New Roman" w:hAnsi="Times New Roman"/>
                <w:sz w:val="20"/>
                <w:szCs w:val="20"/>
                <w:lang w:eastAsia="en-GB"/>
              </w:rPr>
            </w:pPr>
          </w:p>
        </w:tc>
        <w:tc>
          <w:tcPr>
            <w:tcW w:w="1701" w:type="dxa"/>
            <w:tcBorders>
              <w:top w:val="nil"/>
              <w:left w:val="nil"/>
              <w:bottom w:val="nil"/>
              <w:right w:val="nil"/>
            </w:tcBorders>
            <w:noWrap/>
            <w:vAlign w:val="bottom"/>
            <w:hideMark/>
          </w:tcPr>
          <w:p w14:paraId="164B4983" w14:textId="77777777" w:rsidR="004B70A4" w:rsidRPr="004B70A4" w:rsidRDefault="004B70A4" w:rsidP="004B70A4">
            <w:pPr>
              <w:rPr>
                <w:rFonts w:ascii="Calibri" w:hAnsi="Calibri" w:cs="Calibri"/>
                <w:color w:val="222B35"/>
                <w:sz w:val="20"/>
                <w:szCs w:val="20"/>
                <w:lang w:eastAsia="en-GB"/>
              </w:rPr>
            </w:pPr>
            <w:r w:rsidRPr="004B70A4">
              <w:rPr>
                <w:rFonts w:ascii="Calibri" w:hAnsi="Calibri" w:cs="Calibri"/>
                <w:color w:val="222B35"/>
                <w:sz w:val="20"/>
                <w:szCs w:val="20"/>
                <w:lang w:eastAsia="en-GB"/>
              </w:rPr>
              <w:t xml:space="preserve"> £           145.13 </w:t>
            </w:r>
          </w:p>
        </w:tc>
        <w:tc>
          <w:tcPr>
            <w:tcW w:w="1558" w:type="dxa"/>
            <w:tcBorders>
              <w:top w:val="nil"/>
              <w:left w:val="nil"/>
              <w:bottom w:val="nil"/>
              <w:right w:val="nil"/>
            </w:tcBorders>
            <w:noWrap/>
            <w:vAlign w:val="bottom"/>
            <w:hideMark/>
          </w:tcPr>
          <w:p w14:paraId="614FD472" w14:textId="4FD9687B" w:rsidR="004B70A4" w:rsidRPr="004B70A4" w:rsidRDefault="004B70A4" w:rsidP="004B70A4">
            <w:pPr>
              <w:rPr>
                <w:rFonts w:ascii="Calibri" w:hAnsi="Calibri" w:cs="Calibri"/>
                <w:color w:val="222B35"/>
                <w:sz w:val="22"/>
                <w:szCs w:val="22"/>
                <w:lang w:eastAsia="en-GB"/>
              </w:rPr>
            </w:pPr>
            <w:r w:rsidRPr="004B70A4">
              <w:rPr>
                <w:rFonts w:ascii="Calibri" w:hAnsi="Calibri" w:cs="Calibri"/>
                <w:color w:val="222B35"/>
                <w:sz w:val="22"/>
                <w:szCs w:val="22"/>
                <w:lang w:eastAsia="en-GB"/>
              </w:rPr>
              <w:t xml:space="preserve"> £   65.71 </w:t>
            </w:r>
          </w:p>
        </w:tc>
      </w:tr>
      <w:tr w:rsidR="004B70A4" w:rsidRPr="004B70A4" w14:paraId="6803993B" w14:textId="77777777" w:rsidTr="004B70A4">
        <w:trPr>
          <w:trHeight w:val="300"/>
        </w:trPr>
        <w:tc>
          <w:tcPr>
            <w:tcW w:w="1832" w:type="dxa"/>
            <w:tcBorders>
              <w:top w:val="nil"/>
              <w:left w:val="nil"/>
              <w:bottom w:val="nil"/>
              <w:right w:val="nil"/>
            </w:tcBorders>
            <w:noWrap/>
            <w:vAlign w:val="bottom"/>
            <w:hideMark/>
          </w:tcPr>
          <w:p w14:paraId="6B05B8C2" w14:textId="77777777" w:rsidR="004B70A4" w:rsidRPr="004B70A4" w:rsidRDefault="004B70A4" w:rsidP="004B70A4">
            <w:pPr>
              <w:rPr>
                <w:rFonts w:ascii="Times New Roman" w:hAnsi="Times New Roman"/>
                <w:sz w:val="20"/>
                <w:szCs w:val="20"/>
                <w:lang w:eastAsia="en-GB"/>
              </w:rPr>
            </w:pPr>
          </w:p>
        </w:tc>
        <w:tc>
          <w:tcPr>
            <w:tcW w:w="2138" w:type="dxa"/>
            <w:tcBorders>
              <w:top w:val="nil"/>
              <w:left w:val="nil"/>
              <w:bottom w:val="nil"/>
              <w:right w:val="nil"/>
            </w:tcBorders>
            <w:noWrap/>
            <w:vAlign w:val="bottom"/>
            <w:hideMark/>
          </w:tcPr>
          <w:p w14:paraId="558DD852" w14:textId="77777777" w:rsidR="004B70A4" w:rsidRPr="004B70A4" w:rsidRDefault="004B70A4" w:rsidP="004B70A4">
            <w:pPr>
              <w:rPr>
                <w:rFonts w:ascii="Times New Roman" w:hAnsi="Times New Roman"/>
                <w:sz w:val="20"/>
                <w:szCs w:val="20"/>
                <w:lang w:eastAsia="en-GB"/>
              </w:rPr>
            </w:pPr>
          </w:p>
        </w:tc>
        <w:tc>
          <w:tcPr>
            <w:tcW w:w="1560" w:type="dxa"/>
            <w:tcBorders>
              <w:top w:val="nil"/>
              <w:left w:val="nil"/>
              <w:bottom w:val="nil"/>
              <w:right w:val="nil"/>
            </w:tcBorders>
            <w:noWrap/>
            <w:vAlign w:val="bottom"/>
            <w:hideMark/>
          </w:tcPr>
          <w:p w14:paraId="3DB0A6B8" w14:textId="77777777" w:rsidR="004B70A4" w:rsidRPr="004B70A4" w:rsidRDefault="004B70A4" w:rsidP="004B70A4">
            <w:pPr>
              <w:rPr>
                <w:rFonts w:ascii="Times New Roman" w:hAnsi="Times New Roman"/>
                <w:sz w:val="20"/>
                <w:szCs w:val="20"/>
                <w:lang w:eastAsia="en-GB"/>
              </w:rPr>
            </w:pPr>
          </w:p>
        </w:tc>
        <w:tc>
          <w:tcPr>
            <w:tcW w:w="1417" w:type="dxa"/>
            <w:tcBorders>
              <w:top w:val="nil"/>
              <w:left w:val="nil"/>
              <w:bottom w:val="nil"/>
              <w:right w:val="nil"/>
            </w:tcBorders>
            <w:noWrap/>
            <w:vAlign w:val="bottom"/>
            <w:hideMark/>
          </w:tcPr>
          <w:p w14:paraId="3CF8AE05" w14:textId="77777777" w:rsidR="004B70A4" w:rsidRPr="004B70A4" w:rsidRDefault="004B70A4" w:rsidP="004B70A4">
            <w:pPr>
              <w:rPr>
                <w:rFonts w:ascii="Calibri" w:hAnsi="Calibri" w:cs="Calibri"/>
                <w:b/>
                <w:bCs/>
                <w:color w:val="222B35"/>
                <w:sz w:val="20"/>
                <w:szCs w:val="20"/>
                <w:lang w:eastAsia="en-GB"/>
              </w:rPr>
            </w:pPr>
            <w:r w:rsidRPr="004B70A4">
              <w:rPr>
                <w:rFonts w:ascii="Calibri" w:hAnsi="Calibri" w:cs="Calibri"/>
                <w:b/>
                <w:bCs/>
                <w:color w:val="222B35"/>
                <w:sz w:val="20"/>
                <w:szCs w:val="20"/>
                <w:lang w:eastAsia="en-GB"/>
              </w:rPr>
              <w:t xml:space="preserve"> Total </w:t>
            </w:r>
          </w:p>
        </w:tc>
        <w:tc>
          <w:tcPr>
            <w:tcW w:w="1701" w:type="dxa"/>
            <w:tcBorders>
              <w:top w:val="nil"/>
              <w:left w:val="nil"/>
              <w:bottom w:val="nil"/>
              <w:right w:val="nil"/>
            </w:tcBorders>
            <w:noWrap/>
            <w:vAlign w:val="bottom"/>
            <w:hideMark/>
          </w:tcPr>
          <w:p w14:paraId="2B38D31B" w14:textId="77777777" w:rsidR="004B70A4" w:rsidRPr="004B70A4" w:rsidRDefault="004B70A4" w:rsidP="004B70A4">
            <w:pPr>
              <w:rPr>
                <w:rFonts w:ascii="Calibri" w:hAnsi="Calibri" w:cs="Calibri"/>
                <w:b/>
                <w:bCs/>
                <w:color w:val="222B35"/>
                <w:sz w:val="20"/>
                <w:szCs w:val="20"/>
                <w:lang w:eastAsia="en-GB"/>
              </w:rPr>
            </w:pPr>
            <w:r w:rsidRPr="004B70A4">
              <w:rPr>
                <w:rFonts w:ascii="Calibri" w:hAnsi="Calibri" w:cs="Calibri"/>
                <w:b/>
                <w:bCs/>
                <w:color w:val="222B35"/>
                <w:sz w:val="20"/>
                <w:szCs w:val="20"/>
                <w:lang w:eastAsia="en-GB"/>
              </w:rPr>
              <w:t xml:space="preserve"> £       1,210.84 </w:t>
            </w:r>
          </w:p>
        </w:tc>
        <w:tc>
          <w:tcPr>
            <w:tcW w:w="1558" w:type="dxa"/>
            <w:tcBorders>
              <w:top w:val="nil"/>
              <w:left w:val="nil"/>
              <w:bottom w:val="nil"/>
              <w:right w:val="nil"/>
            </w:tcBorders>
            <w:noWrap/>
            <w:vAlign w:val="bottom"/>
            <w:hideMark/>
          </w:tcPr>
          <w:p w14:paraId="3E076BC1" w14:textId="77777777" w:rsidR="004B70A4" w:rsidRPr="004B70A4" w:rsidRDefault="004B70A4" w:rsidP="004B70A4">
            <w:pPr>
              <w:rPr>
                <w:rFonts w:ascii="Calibri" w:hAnsi="Calibri" w:cs="Calibri"/>
                <w:b/>
                <w:bCs/>
                <w:color w:val="222B35"/>
                <w:sz w:val="20"/>
                <w:szCs w:val="20"/>
                <w:lang w:eastAsia="en-GB"/>
              </w:rPr>
            </w:pPr>
          </w:p>
        </w:tc>
      </w:tr>
    </w:tbl>
    <w:p w14:paraId="03346482" w14:textId="5A8A5A7D" w:rsidR="004B70A4" w:rsidRDefault="004B70A4" w:rsidP="008D5BC4">
      <w:pPr>
        <w:pStyle w:val="BodyTextIndent"/>
        <w:ind w:firstLine="0"/>
        <w:rPr>
          <w:rFonts w:ascii="Aptos Narrow" w:hAnsi="Aptos Narrow" w:cstheme="minorHAnsi"/>
          <w:b/>
          <w:bCs/>
          <w:sz w:val="20"/>
          <w:szCs w:val="20"/>
        </w:rPr>
      </w:pPr>
    </w:p>
    <w:p w14:paraId="08BE6021" w14:textId="77777777" w:rsidR="004B70A4" w:rsidRDefault="004B70A4">
      <w:pPr>
        <w:rPr>
          <w:rFonts w:ascii="Aptos Narrow" w:hAnsi="Aptos Narrow" w:cstheme="minorHAnsi"/>
          <w:b/>
          <w:bCs/>
          <w:sz w:val="20"/>
          <w:szCs w:val="20"/>
        </w:rPr>
      </w:pPr>
      <w:r>
        <w:rPr>
          <w:rFonts w:ascii="Aptos Narrow" w:hAnsi="Aptos Narrow" w:cstheme="minorHAnsi"/>
          <w:b/>
          <w:bCs/>
          <w:sz w:val="20"/>
          <w:szCs w:val="20"/>
        </w:rPr>
        <w:br w:type="page"/>
      </w:r>
    </w:p>
    <w:p w14:paraId="2A09482D" w14:textId="410082B5" w:rsidR="004E73C9" w:rsidRDefault="004E73C9" w:rsidP="004E73C9">
      <w:pPr>
        <w:jc w:val="right"/>
        <w:rPr>
          <w:rFonts w:ascii="Aptos Narrow" w:hAnsi="Aptos Narrow"/>
          <w:b/>
          <w:bCs/>
          <w:sz w:val="20"/>
          <w:szCs w:val="20"/>
        </w:rPr>
      </w:pPr>
      <w:r>
        <w:rPr>
          <w:rFonts w:ascii="Aptos Narrow" w:hAnsi="Aptos Narrow"/>
          <w:b/>
          <w:bCs/>
          <w:sz w:val="20"/>
          <w:szCs w:val="20"/>
        </w:rPr>
        <w:lastRenderedPageBreak/>
        <w:t>APPENDIX 2</w:t>
      </w:r>
    </w:p>
    <w:p w14:paraId="2C988285" w14:textId="17BC3350" w:rsidR="004E73C9" w:rsidRPr="00081A08" w:rsidRDefault="004E73C9" w:rsidP="004E73C9">
      <w:pPr>
        <w:rPr>
          <w:rFonts w:ascii="Aptos Narrow" w:hAnsi="Aptos Narrow"/>
          <w:b/>
          <w:bCs/>
          <w:sz w:val="20"/>
          <w:szCs w:val="20"/>
        </w:rPr>
      </w:pPr>
      <w:r w:rsidRPr="00081A08">
        <w:rPr>
          <w:rFonts w:ascii="Aptos Narrow" w:hAnsi="Aptos Narrow"/>
          <w:b/>
          <w:bCs/>
          <w:sz w:val="20"/>
          <w:szCs w:val="20"/>
        </w:rPr>
        <w:t>Bubbenhall Parish Council</w:t>
      </w:r>
    </w:p>
    <w:p w14:paraId="71D3E6CE" w14:textId="77777777" w:rsidR="004E73C9" w:rsidRPr="00081A08" w:rsidRDefault="004E73C9" w:rsidP="004E73C9">
      <w:pPr>
        <w:rPr>
          <w:rFonts w:ascii="Aptos Narrow" w:hAnsi="Aptos Narrow"/>
          <w:sz w:val="20"/>
          <w:szCs w:val="20"/>
        </w:rPr>
      </w:pPr>
      <w:r w:rsidRPr="00081A08">
        <w:rPr>
          <w:rFonts w:ascii="Aptos Narrow" w:hAnsi="Aptos Narrow"/>
          <w:sz w:val="20"/>
          <w:szCs w:val="20"/>
        </w:rPr>
        <w:t>At the Parish Council meeting held on 27</w:t>
      </w:r>
      <w:r w:rsidRPr="00081A08">
        <w:rPr>
          <w:rFonts w:ascii="Aptos Narrow" w:hAnsi="Aptos Narrow"/>
          <w:sz w:val="20"/>
          <w:szCs w:val="20"/>
          <w:vertAlign w:val="superscript"/>
        </w:rPr>
        <w:t>th</w:t>
      </w:r>
      <w:r w:rsidRPr="00081A08">
        <w:rPr>
          <w:rFonts w:ascii="Aptos Narrow" w:hAnsi="Aptos Narrow"/>
          <w:sz w:val="20"/>
          <w:szCs w:val="20"/>
        </w:rPr>
        <w:t xml:space="preserve"> January 2026, the Parish Council approved a precept of £20,000.  This equates to an increase of £0.04 per year for a Band D property</w:t>
      </w:r>
    </w:p>
    <w:p w14:paraId="694A5968" w14:textId="77777777" w:rsidR="004E73C9" w:rsidRPr="00081A08" w:rsidRDefault="004E73C9" w:rsidP="004E73C9">
      <w:pPr>
        <w:rPr>
          <w:rFonts w:ascii="Aptos Narrow" w:hAnsi="Aptos Narrow"/>
          <w:sz w:val="20"/>
          <w:szCs w:val="20"/>
        </w:rPr>
      </w:pPr>
      <w:r w:rsidRPr="00081A08">
        <w:rPr>
          <w:rFonts w:ascii="Aptos Narrow" w:hAnsi="Aptos Narrow"/>
          <w:sz w:val="20"/>
          <w:szCs w:val="20"/>
        </w:rPr>
        <w:t xml:space="preserve">Councillors worked hard to keep the precept as low as possible, and in real terms </w:t>
      </w:r>
    </w:p>
    <w:p w14:paraId="6454CC43" w14:textId="77777777" w:rsidR="004E73C9" w:rsidRDefault="004E73C9" w:rsidP="004E73C9">
      <w:pPr>
        <w:spacing w:before="120"/>
        <w:rPr>
          <w:rFonts w:ascii="Aptos Narrow" w:hAnsi="Aptos Narrow"/>
          <w:b/>
          <w:bCs/>
          <w:sz w:val="20"/>
          <w:szCs w:val="20"/>
        </w:rPr>
      </w:pPr>
      <w:r w:rsidRPr="00081A08">
        <w:rPr>
          <w:rFonts w:ascii="Aptos Narrow" w:hAnsi="Aptos Narrow"/>
          <w:b/>
          <w:bCs/>
          <w:sz w:val="20"/>
          <w:szCs w:val="20"/>
        </w:rPr>
        <w:t>What is the Parish Council Precept?</w:t>
      </w:r>
    </w:p>
    <w:p w14:paraId="242D0C3F" w14:textId="77777777" w:rsidR="004E73C9" w:rsidRPr="00664F56" w:rsidRDefault="004E73C9" w:rsidP="004E73C9">
      <w:pPr>
        <w:rPr>
          <w:rFonts w:ascii="Aptos Narrow" w:hAnsi="Aptos Narrow"/>
          <w:b/>
          <w:bCs/>
          <w:sz w:val="20"/>
          <w:szCs w:val="20"/>
        </w:rPr>
      </w:pPr>
      <w:r w:rsidRPr="00081A08">
        <w:rPr>
          <w:rFonts w:ascii="Aptos Narrow" w:hAnsi="Aptos Narrow"/>
          <w:sz w:val="20"/>
          <w:szCs w:val="20"/>
        </w:rPr>
        <w:t>The Parish Council Precept is the main income source for the Parish Council, included in your Council Tax bill. Each year, the Parish Council decides the amount needed for services, community facilities, and local projects, and submits it to Warwick District Council, which adds it to the Council Tax charges.</w:t>
      </w:r>
      <w:r w:rsidRPr="00081A08">
        <w:rPr>
          <w:rFonts w:ascii="Aptos Narrow" w:hAnsi="Aptos Narrow"/>
          <w:sz w:val="20"/>
          <w:szCs w:val="20"/>
        </w:rPr>
        <w:br/>
        <w:t>Currently there is no cap on the amount that Parish Councils can raise via their precept (Borough Councils and County Councils are capped).</w:t>
      </w:r>
    </w:p>
    <w:p w14:paraId="6F3B818F" w14:textId="77777777" w:rsidR="004E73C9" w:rsidRPr="00081A08" w:rsidRDefault="004E73C9" w:rsidP="004E73C9">
      <w:pPr>
        <w:spacing w:before="120"/>
        <w:rPr>
          <w:rFonts w:ascii="Aptos Narrow" w:hAnsi="Aptos Narrow"/>
          <w:b/>
          <w:sz w:val="20"/>
          <w:szCs w:val="20"/>
        </w:rPr>
      </w:pPr>
      <w:r w:rsidRPr="00081A08">
        <w:rPr>
          <w:rFonts w:ascii="Aptos Narrow" w:hAnsi="Aptos Narrow"/>
          <w:b/>
          <w:sz w:val="20"/>
          <w:szCs w:val="20"/>
        </w:rPr>
        <w:t>Calculation of the Precept</w:t>
      </w:r>
    </w:p>
    <w:p w14:paraId="58E63F63" w14:textId="77777777" w:rsidR="004E73C9" w:rsidRPr="00081A08" w:rsidRDefault="004E73C9" w:rsidP="004E73C9">
      <w:pPr>
        <w:rPr>
          <w:rFonts w:ascii="Aptos Narrow" w:hAnsi="Aptos Narrow"/>
          <w:sz w:val="20"/>
          <w:szCs w:val="20"/>
        </w:rPr>
      </w:pPr>
      <w:r w:rsidRPr="00081A08">
        <w:rPr>
          <w:rFonts w:ascii="Aptos Narrow" w:hAnsi="Aptos Narrow"/>
          <w:sz w:val="20"/>
          <w:szCs w:val="20"/>
        </w:rPr>
        <w:t>The Parish Council methodically examines its budgetary needs for the forthcoming financial year, considering the following factors:</w:t>
      </w:r>
    </w:p>
    <w:p w14:paraId="141A9D4C" w14:textId="77777777" w:rsidR="004E73C9" w:rsidRPr="00081A08" w:rsidRDefault="004E73C9">
      <w:pPr>
        <w:pStyle w:val="ListParagraph"/>
        <w:numPr>
          <w:ilvl w:val="0"/>
          <w:numId w:val="4"/>
        </w:numPr>
        <w:spacing w:after="0" w:line="240" w:lineRule="auto"/>
        <w:ind w:left="660"/>
        <w:rPr>
          <w:rFonts w:ascii="Aptos Narrow" w:hAnsi="Aptos Narrow"/>
          <w:sz w:val="20"/>
          <w:szCs w:val="20"/>
        </w:rPr>
      </w:pPr>
      <w:r w:rsidRPr="00081A08">
        <w:rPr>
          <w:rFonts w:ascii="Aptos Narrow" w:hAnsi="Aptos Narrow"/>
          <w:sz w:val="20"/>
          <w:szCs w:val="20"/>
        </w:rPr>
        <w:t>Costs associated with the operation and upkeep of local services, such as the playing field and public spaces.</w:t>
      </w:r>
    </w:p>
    <w:p w14:paraId="5C112867" w14:textId="77777777" w:rsidR="004E73C9" w:rsidRPr="00081A08" w:rsidRDefault="004E73C9">
      <w:pPr>
        <w:pStyle w:val="ListParagraph"/>
        <w:numPr>
          <w:ilvl w:val="0"/>
          <w:numId w:val="4"/>
        </w:numPr>
        <w:spacing w:after="0" w:line="240" w:lineRule="auto"/>
        <w:ind w:left="660"/>
        <w:rPr>
          <w:rFonts w:ascii="Aptos Narrow" w:hAnsi="Aptos Narrow"/>
          <w:sz w:val="20"/>
          <w:szCs w:val="20"/>
        </w:rPr>
      </w:pPr>
      <w:r w:rsidRPr="00081A08">
        <w:rPr>
          <w:rFonts w:ascii="Aptos Narrow" w:hAnsi="Aptos Narrow"/>
          <w:sz w:val="20"/>
          <w:szCs w:val="20"/>
        </w:rPr>
        <w:t>Planned enhancements or new initiatives.</w:t>
      </w:r>
    </w:p>
    <w:p w14:paraId="1947CF50" w14:textId="77777777" w:rsidR="004E73C9" w:rsidRPr="00081A08" w:rsidRDefault="004E73C9">
      <w:pPr>
        <w:pStyle w:val="ListParagraph"/>
        <w:numPr>
          <w:ilvl w:val="0"/>
          <w:numId w:val="4"/>
        </w:numPr>
        <w:spacing w:after="0" w:line="240" w:lineRule="auto"/>
        <w:ind w:left="660"/>
        <w:rPr>
          <w:rFonts w:ascii="Aptos Narrow" w:hAnsi="Aptos Narrow"/>
          <w:sz w:val="20"/>
          <w:szCs w:val="20"/>
        </w:rPr>
      </w:pPr>
      <w:r w:rsidRPr="00081A08">
        <w:rPr>
          <w:rFonts w:ascii="Aptos Narrow" w:hAnsi="Aptos Narrow"/>
          <w:sz w:val="20"/>
          <w:szCs w:val="20"/>
        </w:rPr>
        <w:t>Contingency funds allocated for unforeseen expenditures.</w:t>
      </w:r>
    </w:p>
    <w:p w14:paraId="72E8E602" w14:textId="77777777" w:rsidR="004E73C9" w:rsidRPr="00081A08" w:rsidRDefault="004E73C9" w:rsidP="004E73C9">
      <w:pPr>
        <w:rPr>
          <w:rFonts w:ascii="Aptos Narrow" w:hAnsi="Aptos Narrow"/>
          <w:sz w:val="20"/>
          <w:szCs w:val="20"/>
        </w:rPr>
      </w:pPr>
      <w:r w:rsidRPr="00081A08">
        <w:rPr>
          <w:rFonts w:ascii="Aptos Narrow" w:hAnsi="Aptos Narrow"/>
          <w:sz w:val="20"/>
          <w:szCs w:val="20"/>
        </w:rPr>
        <w:t>Upon finalising the total budget, this amount is then divided by the Council Tax Base.</w:t>
      </w:r>
    </w:p>
    <w:p w14:paraId="6BCCD289" w14:textId="77777777" w:rsidR="004E73C9" w:rsidRPr="00081A08" w:rsidRDefault="004E73C9" w:rsidP="004E73C9">
      <w:pPr>
        <w:spacing w:before="120"/>
        <w:rPr>
          <w:rFonts w:ascii="Aptos Narrow" w:hAnsi="Aptos Narrow"/>
          <w:sz w:val="20"/>
          <w:szCs w:val="20"/>
        </w:rPr>
      </w:pPr>
      <w:r w:rsidRPr="00081A08">
        <w:rPr>
          <w:rFonts w:ascii="Aptos Narrow" w:hAnsi="Aptos Narrow"/>
          <w:b/>
          <w:sz w:val="20"/>
          <w:szCs w:val="20"/>
        </w:rPr>
        <w:t>What is the Council Tax Base?</w:t>
      </w:r>
      <w:r w:rsidRPr="00081A08">
        <w:rPr>
          <w:rFonts w:ascii="Aptos Narrow" w:hAnsi="Aptos Narrow"/>
          <w:sz w:val="20"/>
          <w:szCs w:val="20"/>
        </w:rPr>
        <w:t xml:space="preserve"> The Council Tax Base represents the number of taxable households in the Parish, adjusted for example:</w:t>
      </w:r>
    </w:p>
    <w:p w14:paraId="2BB5BCB2" w14:textId="77777777" w:rsidR="004E73C9" w:rsidRPr="00081A08" w:rsidRDefault="004E73C9">
      <w:pPr>
        <w:pStyle w:val="ListParagraph"/>
        <w:numPr>
          <w:ilvl w:val="0"/>
          <w:numId w:val="5"/>
        </w:numPr>
        <w:spacing w:after="0" w:line="240" w:lineRule="auto"/>
        <w:ind w:left="660"/>
        <w:rPr>
          <w:rFonts w:ascii="Aptos Narrow" w:hAnsi="Aptos Narrow"/>
          <w:sz w:val="20"/>
          <w:szCs w:val="20"/>
        </w:rPr>
      </w:pPr>
      <w:r w:rsidRPr="00081A08">
        <w:rPr>
          <w:rFonts w:ascii="Aptos Narrow" w:hAnsi="Aptos Narrow"/>
          <w:sz w:val="20"/>
          <w:szCs w:val="20"/>
        </w:rPr>
        <w:t>Discounts (e.g., single-person households)</w:t>
      </w:r>
    </w:p>
    <w:p w14:paraId="7614B3EE" w14:textId="77777777" w:rsidR="004E73C9" w:rsidRPr="00081A08" w:rsidRDefault="004E73C9">
      <w:pPr>
        <w:pStyle w:val="ListParagraph"/>
        <w:numPr>
          <w:ilvl w:val="0"/>
          <w:numId w:val="5"/>
        </w:numPr>
        <w:spacing w:after="0" w:line="240" w:lineRule="auto"/>
        <w:ind w:left="660"/>
        <w:rPr>
          <w:rFonts w:ascii="Aptos Narrow" w:hAnsi="Aptos Narrow"/>
          <w:sz w:val="20"/>
          <w:szCs w:val="20"/>
        </w:rPr>
      </w:pPr>
      <w:r w:rsidRPr="00081A08">
        <w:rPr>
          <w:rFonts w:ascii="Aptos Narrow" w:hAnsi="Aptos Narrow"/>
          <w:sz w:val="20"/>
          <w:szCs w:val="20"/>
        </w:rPr>
        <w:t>Exemptions (e.g., new empty homes, student accommodations etc)</w:t>
      </w:r>
    </w:p>
    <w:p w14:paraId="1347A54E" w14:textId="77777777" w:rsidR="004E73C9" w:rsidRPr="00081A08" w:rsidRDefault="004E73C9">
      <w:pPr>
        <w:pStyle w:val="ListParagraph"/>
        <w:numPr>
          <w:ilvl w:val="0"/>
          <w:numId w:val="5"/>
        </w:numPr>
        <w:spacing w:after="0" w:line="240" w:lineRule="auto"/>
        <w:ind w:left="660"/>
        <w:rPr>
          <w:rFonts w:ascii="Aptos Narrow" w:hAnsi="Aptos Narrow"/>
          <w:sz w:val="20"/>
          <w:szCs w:val="20"/>
        </w:rPr>
      </w:pPr>
      <w:r w:rsidRPr="00081A08">
        <w:rPr>
          <w:rFonts w:ascii="Aptos Narrow" w:hAnsi="Aptos Narrow"/>
          <w:sz w:val="20"/>
          <w:szCs w:val="20"/>
        </w:rPr>
        <w:t>Differences in Council Tax banding</w:t>
      </w:r>
    </w:p>
    <w:p w14:paraId="3E9D4DEB" w14:textId="77777777" w:rsidR="004E73C9" w:rsidRPr="00081A08" w:rsidRDefault="004E73C9" w:rsidP="004E73C9">
      <w:pPr>
        <w:rPr>
          <w:rFonts w:ascii="Aptos Narrow" w:hAnsi="Aptos Narrow"/>
          <w:sz w:val="20"/>
          <w:szCs w:val="20"/>
        </w:rPr>
      </w:pPr>
      <w:r w:rsidRPr="00081A08">
        <w:rPr>
          <w:rFonts w:ascii="Aptos Narrow" w:hAnsi="Aptos Narrow"/>
          <w:sz w:val="20"/>
          <w:szCs w:val="20"/>
        </w:rPr>
        <w:t>The result is a figure that represents the ‘effective number of properties’ in the Parish for tax purposes.  By dividing the total precept by the Council Tax Base, the Parish Council determines the amount each household will contribute.</w:t>
      </w:r>
    </w:p>
    <w:p w14:paraId="33C30D22" w14:textId="77777777" w:rsidR="004E73C9" w:rsidRPr="00081A08" w:rsidRDefault="004E73C9" w:rsidP="004E73C9">
      <w:pPr>
        <w:spacing w:before="120"/>
        <w:rPr>
          <w:rFonts w:ascii="Aptos Narrow" w:hAnsi="Aptos Narrow"/>
          <w:sz w:val="20"/>
          <w:szCs w:val="20"/>
        </w:rPr>
      </w:pPr>
      <w:r w:rsidRPr="00081A08">
        <w:rPr>
          <w:rFonts w:ascii="Aptos Narrow" w:hAnsi="Aptos Narrow"/>
          <w:b/>
          <w:sz w:val="20"/>
          <w:szCs w:val="20"/>
        </w:rPr>
        <w:t>Why is the Precept Important?</w:t>
      </w:r>
      <w:r w:rsidRPr="00081A08">
        <w:rPr>
          <w:rFonts w:ascii="Aptos Narrow" w:hAnsi="Aptos Narrow"/>
          <w:sz w:val="20"/>
          <w:szCs w:val="20"/>
        </w:rPr>
        <w:t xml:space="preserve"> The precept allows the Parish Council to:</w:t>
      </w:r>
    </w:p>
    <w:p w14:paraId="5CDBA63E" w14:textId="77777777" w:rsidR="004E73C9" w:rsidRPr="00081A08" w:rsidRDefault="004E73C9">
      <w:pPr>
        <w:pStyle w:val="ListParagraph"/>
        <w:numPr>
          <w:ilvl w:val="0"/>
          <w:numId w:val="5"/>
        </w:numPr>
        <w:spacing w:after="0" w:line="240" w:lineRule="auto"/>
        <w:ind w:left="660"/>
        <w:rPr>
          <w:rFonts w:ascii="Aptos Narrow" w:hAnsi="Aptos Narrow"/>
          <w:sz w:val="20"/>
          <w:szCs w:val="20"/>
        </w:rPr>
      </w:pPr>
      <w:r w:rsidRPr="00081A08">
        <w:rPr>
          <w:rFonts w:ascii="Aptos Narrow" w:hAnsi="Aptos Narrow"/>
          <w:sz w:val="20"/>
          <w:szCs w:val="20"/>
        </w:rPr>
        <w:t>Provide services that address local needs.</w:t>
      </w:r>
    </w:p>
    <w:p w14:paraId="71859101" w14:textId="77777777" w:rsidR="004E73C9" w:rsidRPr="00081A08" w:rsidRDefault="004E73C9">
      <w:pPr>
        <w:pStyle w:val="ListParagraph"/>
        <w:numPr>
          <w:ilvl w:val="0"/>
          <w:numId w:val="5"/>
        </w:numPr>
        <w:spacing w:after="0" w:line="240" w:lineRule="auto"/>
        <w:ind w:left="660"/>
        <w:rPr>
          <w:rFonts w:ascii="Aptos Narrow" w:hAnsi="Aptos Narrow"/>
          <w:sz w:val="20"/>
          <w:szCs w:val="20"/>
        </w:rPr>
      </w:pPr>
      <w:r w:rsidRPr="00081A08">
        <w:rPr>
          <w:rFonts w:ascii="Aptos Narrow" w:hAnsi="Aptos Narrow"/>
          <w:sz w:val="20"/>
          <w:szCs w:val="20"/>
        </w:rPr>
        <w:t>Finance enhancements in the community.</w:t>
      </w:r>
    </w:p>
    <w:p w14:paraId="2C18D690" w14:textId="77777777" w:rsidR="004E73C9" w:rsidRPr="00081A08" w:rsidRDefault="004E73C9">
      <w:pPr>
        <w:pStyle w:val="ListParagraph"/>
        <w:numPr>
          <w:ilvl w:val="0"/>
          <w:numId w:val="5"/>
        </w:numPr>
        <w:spacing w:after="0" w:line="240" w:lineRule="auto"/>
        <w:ind w:left="660"/>
        <w:rPr>
          <w:rFonts w:ascii="Aptos Narrow" w:hAnsi="Aptos Narrow"/>
          <w:sz w:val="20"/>
          <w:szCs w:val="20"/>
        </w:rPr>
      </w:pPr>
      <w:r w:rsidRPr="00081A08">
        <w:rPr>
          <w:rFonts w:ascii="Aptos Narrow" w:hAnsi="Aptos Narrow"/>
          <w:sz w:val="20"/>
          <w:szCs w:val="20"/>
        </w:rPr>
        <w:t>Preserve and manage communal assets.</w:t>
      </w:r>
    </w:p>
    <w:p w14:paraId="4FEC2E40" w14:textId="77777777" w:rsidR="004E73C9" w:rsidRPr="00081A08" w:rsidRDefault="004E73C9" w:rsidP="004E73C9">
      <w:pPr>
        <w:spacing w:before="120"/>
        <w:rPr>
          <w:rFonts w:ascii="Aptos Narrow" w:hAnsi="Aptos Narrow"/>
          <w:sz w:val="20"/>
          <w:szCs w:val="20"/>
        </w:rPr>
      </w:pPr>
      <w:r w:rsidRPr="00081A08">
        <w:rPr>
          <w:rFonts w:ascii="Aptos Narrow" w:hAnsi="Aptos Narrow"/>
          <w:b/>
          <w:sz w:val="20"/>
          <w:szCs w:val="20"/>
        </w:rPr>
        <w:t>How Does It Affect Residents?</w:t>
      </w:r>
      <w:r w:rsidRPr="00081A08">
        <w:rPr>
          <w:rFonts w:ascii="Aptos Narrow" w:hAnsi="Aptos Narrow"/>
          <w:sz w:val="20"/>
          <w:szCs w:val="20"/>
        </w:rPr>
        <w:t xml:space="preserve"> The Parish Council Precept appears as part of the annual Council Tax bill for residents. The amount may vary slightly depending on the property's Council Tax band, and the contribution supports services and facilities for the local community.</w:t>
      </w:r>
    </w:p>
    <w:p w14:paraId="32B72238" w14:textId="77777777" w:rsidR="004E73C9" w:rsidRPr="00081A08" w:rsidRDefault="004E73C9" w:rsidP="004E73C9">
      <w:pPr>
        <w:rPr>
          <w:rFonts w:ascii="Aptos Narrow" w:hAnsi="Aptos Narrow"/>
          <w:sz w:val="20"/>
          <w:szCs w:val="20"/>
        </w:rPr>
      </w:pPr>
      <w:r w:rsidRPr="00081A08">
        <w:rPr>
          <w:rFonts w:ascii="Aptos Narrow" w:hAnsi="Aptos Narrow"/>
          <w:sz w:val="20"/>
          <w:szCs w:val="20"/>
        </w:rPr>
        <w:t>If you have questions about the precept or how it is used, please email the clerk at </w:t>
      </w:r>
      <w:hyperlink r:id="rId11" w:history="1">
        <w:r w:rsidRPr="00081A08">
          <w:rPr>
            <w:rStyle w:val="Hyperlink"/>
            <w:rFonts w:ascii="Aptos Narrow" w:hAnsi="Aptos Narrow"/>
            <w:sz w:val="20"/>
            <w:szCs w:val="20"/>
          </w:rPr>
          <w:t>clerk@bubbenhallparish.gov,uk</w:t>
        </w:r>
      </w:hyperlink>
      <w:r w:rsidRPr="00081A08">
        <w:rPr>
          <w:rFonts w:ascii="Aptos Narrow" w:hAnsi="Aptos Narrow"/>
          <w:sz w:val="20"/>
          <w:szCs w:val="20"/>
        </w:rPr>
        <w:t xml:space="preserve"> </w:t>
      </w:r>
    </w:p>
    <w:tbl>
      <w:tblPr>
        <w:tblW w:w="8648" w:type="dxa"/>
        <w:tblInd w:w="-5" w:type="dxa"/>
        <w:tblLook w:val="04A0" w:firstRow="1" w:lastRow="0" w:firstColumn="1" w:lastColumn="0" w:noHBand="0" w:noVBand="1"/>
      </w:tblPr>
      <w:tblGrid>
        <w:gridCol w:w="2835"/>
        <w:gridCol w:w="1843"/>
        <w:gridCol w:w="1985"/>
        <w:gridCol w:w="1985"/>
      </w:tblGrid>
      <w:tr w:rsidR="004E73C9" w:rsidRPr="00081A08" w14:paraId="584DEC40"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36A8976F"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BUDGET</w:t>
            </w:r>
          </w:p>
        </w:tc>
        <w:tc>
          <w:tcPr>
            <w:tcW w:w="1843" w:type="dxa"/>
            <w:tcBorders>
              <w:top w:val="single" w:sz="4" w:space="0" w:color="auto"/>
              <w:left w:val="nil"/>
              <w:bottom w:val="single" w:sz="4" w:space="0" w:color="auto"/>
              <w:right w:val="single" w:sz="4" w:space="0" w:color="auto"/>
            </w:tcBorders>
            <w:shd w:val="clear" w:color="000000" w:fill="B5E6A2"/>
            <w:noWrap/>
            <w:vAlign w:val="center"/>
            <w:hideMark/>
          </w:tcPr>
          <w:p w14:paraId="7CC65609" w14:textId="77777777" w:rsidR="004E73C9" w:rsidRPr="00081A08" w:rsidRDefault="004E73C9" w:rsidP="00392ACB">
            <w:pPr>
              <w:jc w:val="center"/>
              <w:rPr>
                <w:rFonts w:ascii="Aptos Narrow" w:hAnsi="Aptos Narrow" w:cstheme="minorHAnsi"/>
                <w:b/>
                <w:bCs/>
                <w:color w:val="275317"/>
                <w:sz w:val="20"/>
                <w:szCs w:val="20"/>
                <w:lang w:eastAsia="en-GB"/>
              </w:rPr>
            </w:pPr>
            <w:r w:rsidRPr="00081A08">
              <w:rPr>
                <w:rFonts w:ascii="Aptos Narrow" w:hAnsi="Aptos Narrow" w:cstheme="minorHAnsi"/>
                <w:b/>
                <w:bCs/>
                <w:color w:val="275317"/>
                <w:sz w:val="20"/>
                <w:szCs w:val="20"/>
                <w:lang w:eastAsia="en-GB"/>
              </w:rPr>
              <w:t>2024-25</w:t>
            </w:r>
          </w:p>
        </w:tc>
        <w:tc>
          <w:tcPr>
            <w:tcW w:w="1985" w:type="dxa"/>
            <w:tcBorders>
              <w:top w:val="single" w:sz="4" w:space="0" w:color="auto"/>
              <w:left w:val="nil"/>
              <w:bottom w:val="single" w:sz="4" w:space="0" w:color="auto"/>
              <w:right w:val="single" w:sz="4" w:space="0" w:color="auto"/>
            </w:tcBorders>
            <w:shd w:val="clear" w:color="000000" w:fill="FBE2D5"/>
            <w:noWrap/>
            <w:vAlign w:val="bottom"/>
            <w:hideMark/>
          </w:tcPr>
          <w:p w14:paraId="5FDF99DE" w14:textId="77777777" w:rsidR="004E73C9" w:rsidRPr="00081A08" w:rsidRDefault="004E73C9" w:rsidP="00392ACB">
            <w:pPr>
              <w:jc w:val="center"/>
              <w:rPr>
                <w:rFonts w:ascii="Aptos Narrow" w:hAnsi="Aptos Narrow" w:cstheme="minorHAnsi"/>
                <w:b/>
                <w:bCs/>
                <w:color w:val="51154A"/>
                <w:sz w:val="20"/>
                <w:szCs w:val="20"/>
                <w:lang w:eastAsia="en-GB"/>
              </w:rPr>
            </w:pPr>
            <w:r w:rsidRPr="00081A08">
              <w:rPr>
                <w:rFonts w:ascii="Aptos Narrow" w:hAnsi="Aptos Narrow" w:cstheme="minorHAnsi"/>
                <w:b/>
                <w:bCs/>
                <w:color w:val="51154A"/>
                <w:sz w:val="20"/>
                <w:szCs w:val="20"/>
                <w:lang w:eastAsia="en-GB"/>
              </w:rPr>
              <w:t xml:space="preserve">2025-26 </w:t>
            </w:r>
          </w:p>
        </w:tc>
        <w:tc>
          <w:tcPr>
            <w:tcW w:w="1985" w:type="dxa"/>
            <w:tcBorders>
              <w:top w:val="single" w:sz="4" w:space="0" w:color="auto"/>
              <w:bottom w:val="single" w:sz="4" w:space="0" w:color="auto"/>
              <w:right w:val="single" w:sz="4" w:space="0" w:color="auto"/>
            </w:tcBorders>
            <w:shd w:val="clear" w:color="auto" w:fill="B4C6E7" w:themeFill="accent1" w:themeFillTint="66"/>
          </w:tcPr>
          <w:p w14:paraId="201ECA91" w14:textId="77777777" w:rsidR="004E73C9" w:rsidRPr="00081A08" w:rsidRDefault="004E73C9" w:rsidP="00392ACB">
            <w:pPr>
              <w:jc w:val="center"/>
              <w:rPr>
                <w:rFonts w:ascii="Aptos Narrow" w:hAnsi="Aptos Narrow" w:cstheme="minorHAnsi"/>
                <w:b/>
                <w:bCs/>
                <w:color w:val="51154A"/>
                <w:sz w:val="20"/>
                <w:szCs w:val="20"/>
                <w:lang w:eastAsia="en-GB"/>
              </w:rPr>
            </w:pPr>
            <w:r w:rsidRPr="00081A08">
              <w:rPr>
                <w:rFonts w:ascii="Aptos Narrow" w:hAnsi="Aptos Narrow" w:cstheme="minorHAnsi"/>
                <w:b/>
                <w:bCs/>
                <w:color w:val="51154A"/>
                <w:sz w:val="20"/>
                <w:szCs w:val="20"/>
                <w:lang w:eastAsia="en-GB"/>
              </w:rPr>
              <w:t>2026-27</w:t>
            </w:r>
          </w:p>
        </w:tc>
      </w:tr>
      <w:tr w:rsidR="004E73C9" w:rsidRPr="00081A08" w14:paraId="31904F07"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406D2958"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SALARIES - STAFF</w:t>
            </w:r>
          </w:p>
        </w:tc>
        <w:tc>
          <w:tcPr>
            <w:tcW w:w="1843" w:type="dxa"/>
            <w:tcBorders>
              <w:top w:val="nil"/>
              <w:left w:val="nil"/>
              <w:bottom w:val="single" w:sz="4" w:space="0" w:color="auto"/>
              <w:right w:val="single" w:sz="4" w:space="0" w:color="auto"/>
            </w:tcBorders>
            <w:shd w:val="clear" w:color="000000" w:fill="B5E6A2"/>
            <w:noWrap/>
            <w:vAlign w:val="bottom"/>
            <w:hideMark/>
          </w:tcPr>
          <w:p w14:paraId="36D7E37F"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£8,000.00</w:t>
            </w:r>
          </w:p>
        </w:tc>
        <w:tc>
          <w:tcPr>
            <w:tcW w:w="1985" w:type="dxa"/>
            <w:tcBorders>
              <w:top w:val="nil"/>
              <w:left w:val="nil"/>
              <w:bottom w:val="single" w:sz="4" w:space="0" w:color="auto"/>
              <w:right w:val="single" w:sz="4" w:space="0" w:color="auto"/>
            </w:tcBorders>
            <w:shd w:val="clear" w:color="000000" w:fill="FBE2D5"/>
            <w:noWrap/>
            <w:vAlign w:val="bottom"/>
            <w:hideMark/>
          </w:tcPr>
          <w:p w14:paraId="133F4067"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£8,000.00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7C966AE8"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£8,250.00</w:t>
            </w:r>
          </w:p>
        </w:tc>
      </w:tr>
      <w:tr w:rsidR="004E73C9" w:rsidRPr="00081A08" w14:paraId="5C22E881"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0834860E"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OPEN SPACES</w:t>
            </w:r>
          </w:p>
        </w:tc>
        <w:tc>
          <w:tcPr>
            <w:tcW w:w="1843" w:type="dxa"/>
            <w:tcBorders>
              <w:top w:val="nil"/>
              <w:left w:val="nil"/>
              <w:bottom w:val="single" w:sz="4" w:space="0" w:color="auto"/>
              <w:right w:val="single" w:sz="4" w:space="0" w:color="auto"/>
            </w:tcBorders>
            <w:shd w:val="clear" w:color="000000" w:fill="B5E6A2"/>
            <w:noWrap/>
            <w:vAlign w:val="bottom"/>
            <w:hideMark/>
          </w:tcPr>
          <w:p w14:paraId="620777A3"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£6,000.00</w:t>
            </w:r>
          </w:p>
        </w:tc>
        <w:tc>
          <w:tcPr>
            <w:tcW w:w="1985" w:type="dxa"/>
            <w:tcBorders>
              <w:top w:val="nil"/>
              <w:left w:val="nil"/>
              <w:bottom w:val="single" w:sz="4" w:space="0" w:color="auto"/>
              <w:right w:val="single" w:sz="4" w:space="0" w:color="auto"/>
            </w:tcBorders>
            <w:shd w:val="clear" w:color="000000" w:fill="FBE2D5"/>
            <w:noWrap/>
            <w:vAlign w:val="bottom"/>
            <w:hideMark/>
          </w:tcPr>
          <w:p w14:paraId="53859D07"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£7,000.00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47E5F633"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£7,300.00</w:t>
            </w:r>
          </w:p>
        </w:tc>
      </w:tr>
      <w:tr w:rsidR="004E73C9" w:rsidRPr="00081A08" w14:paraId="3A1716B0"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423E7EDF"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 xml:space="preserve">ADMINISTRATION </w:t>
            </w:r>
          </w:p>
        </w:tc>
        <w:tc>
          <w:tcPr>
            <w:tcW w:w="1843" w:type="dxa"/>
            <w:tcBorders>
              <w:top w:val="nil"/>
              <w:left w:val="nil"/>
              <w:bottom w:val="single" w:sz="4" w:space="0" w:color="auto"/>
              <w:right w:val="single" w:sz="4" w:space="0" w:color="auto"/>
            </w:tcBorders>
            <w:shd w:val="clear" w:color="000000" w:fill="B5E6A2"/>
            <w:noWrap/>
            <w:vAlign w:val="bottom"/>
            <w:hideMark/>
          </w:tcPr>
          <w:p w14:paraId="7295FAF7"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£2,750.00</w:t>
            </w:r>
          </w:p>
        </w:tc>
        <w:tc>
          <w:tcPr>
            <w:tcW w:w="1985" w:type="dxa"/>
            <w:tcBorders>
              <w:top w:val="nil"/>
              <w:left w:val="nil"/>
              <w:bottom w:val="single" w:sz="4" w:space="0" w:color="auto"/>
              <w:right w:val="single" w:sz="4" w:space="0" w:color="auto"/>
            </w:tcBorders>
            <w:shd w:val="clear" w:color="000000" w:fill="FBE2D5"/>
            <w:noWrap/>
            <w:vAlign w:val="bottom"/>
            <w:hideMark/>
          </w:tcPr>
          <w:p w14:paraId="7EC9BA48"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£2,162.00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1BFC535F"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£4,050.00</w:t>
            </w:r>
          </w:p>
        </w:tc>
      </w:tr>
      <w:tr w:rsidR="004E73C9" w:rsidRPr="00081A08" w14:paraId="54FAFD9A"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22CE3A1A"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 xml:space="preserve">EQUIPMENT </w:t>
            </w:r>
          </w:p>
        </w:tc>
        <w:tc>
          <w:tcPr>
            <w:tcW w:w="1843" w:type="dxa"/>
            <w:tcBorders>
              <w:top w:val="nil"/>
              <w:left w:val="nil"/>
              <w:bottom w:val="single" w:sz="4" w:space="0" w:color="auto"/>
              <w:right w:val="single" w:sz="4" w:space="0" w:color="auto"/>
            </w:tcBorders>
            <w:shd w:val="clear" w:color="000000" w:fill="B5E6A2"/>
            <w:noWrap/>
            <w:vAlign w:val="bottom"/>
            <w:hideMark/>
          </w:tcPr>
          <w:p w14:paraId="5C97BAF4"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£500.00</w:t>
            </w:r>
          </w:p>
        </w:tc>
        <w:tc>
          <w:tcPr>
            <w:tcW w:w="1985" w:type="dxa"/>
            <w:tcBorders>
              <w:top w:val="nil"/>
              <w:left w:val="nil"/>
              <w:bottom w:val="single" w:sz="4" w:space="0" w:color="auto"/>
              <w:right w:val="single" w:sz="4" w:space="0" w:color="auto"/>
            </w:tcBorders>
            <w:shd w:val="clear" w:color="000000" w:fill="FBE2D5"/>
            <w:noWrap/>
            <w:vAlign w:val="bottom"/>
            <w:hideMark/>
          </w:tcPr>
          <w:p w14:paraId="43EC15BB"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£200.00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530A80C6"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£200.00</w:t>
            </w:r>
          </w:p>
        </w:tc>
      </w:tr>
      <w:tr w:rsidR="004E73C9" w:rsidRPr="00081A08" w14:paraId="7F587B94"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3BDFD656"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LIGHTING/ELECTRIC</w:t>
            </w:r>
          </w:p>
        </w:tc>
        <w:tc>
          <w:tcPr>
            <w:tcW w:w="1843" w:type="dxa"/>
            <w:tcBorders>
              <w:top w:val="nil"/>
              <w:left w:val="nil"/>
              <w:bottom w:val="single" w:sz="4" w:space="0" w:color="auto"/>
              <w:right w:val="single" w:sz="4" w:space="0" w:color="auto"/>
            </w:tcBorders>
            <w:shd w:val="clear" w:color="000000" w:fill="B5E6A2"/>
            <w:noWrap/>
            <w:vAlign w:val="bottom"/>
            <w:hideMark/>
          </w:tcPr>
          <w:p w14:paraId="152E6F78"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£1,500.00</w:t>
            </w:r>
          </w:p>
        </w:tc>
        <w:tc>
          <w:tcPr>
            <w:tcW w:w="1985" w:type="dxa"/>
            <w:tcBorders>
              <w:top w:val="nil"/>
              <w:left w:val="nil"/>
              <w:bottom w:val="single" w:sz="4" w:space="0" w:color="auto"/>
              <w:right w:val="single" w:sz="4" w:space="0" w:color="auto"/>
            </w:tcBorders>
            <w:shd w:val="clear" w:color="000000" w:fill="FBE2D5"/>
            <w:noWrap/>
            <w:vAlign w:val="bottom"/>
            <w:hideMark/>
          </w:tcPr>
          <w:p w14:paraId="31771A59"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£400.00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413A944F"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£400.00</w:t>
            </w:r>
          </w:p>
        </w:tc>
      </w:tr>
      <w:tr w:rsidR="004E73C9" w:rsidRPr="00081A08" w14:paraId="0EE58E2F"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0089D7A7"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 xml:space="preserve">PC GRANTS - </w:t>
            </w:r>
          </w:p>
        </w:tc>
        <w:tc>
          <w:tcPr>
            <w:tcW w:w="1843" w:type="dxa"/>
            <w:tcBorders>
              <w:top w:val="nil"/>
              <w:left w:val="nil"/>
              <w:bottom w:val="single" w:sz="4" w:space="0" w:color="auto"/>
              <w:right w:val="single" w:sz="4" w:space="0" w:color="auto"/>
            </w:tcBorders>
            <w:shd w:val="clear" w:color="000000" w:fill="B5E6A2"/>
            <w:noWrap/>
            <w:vAlign w:val="bottom"/>
            <w:hideMark/>
          </w:tcPr>
          <w:p w14:paraId="4322D0F3"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£750.00</w:t>
            </w:r>
          </w:p>
        </w:tc>
        <w:tc>
          <w:tcPr>
            <w:tcW w:w="1985" w:type="dxa"/>
            <w:tcBorders>
              <w:top w:val="nil"/>
              <w:left w:val="nil"/>
              <w:bottom w:val="single" w:sz="4" w:space="0" w:color="auto"/>
              <w:right w:val="single" w:sz="4" w:space="0" w:color="auto"/>
            </w:tcBorders>
            <w:shd w:val="clear" w:color="000000" w:fill="FBE2D5"/>
            <w:noWrap/>
            <w:vAlign w:val="bottom"/>
            <w:hideMark/>
          </w:tcPr>
          <w:p w14:paraId="29B6C55C"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£1,000.00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63BE1982"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£1,000.00</w:t>
            </w:r>
          </w:p>
        </w:tc>
      </w:tr>
      <w:tr w:rsidR="004E73C9" w:rsidRPr="00081A08" w14:paraId="5AC15B63"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178C6184"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 xml:space="preserve">SECT. 137 PAYMENTS </w:t>
            </w:r>
          </w:p>
        </w:tc>
        <w:tc>
          <w:tcPr>
            <w:tcW w:w="1843" w:type="dxa"/>
            <w:tcBorders>
              <w:top w:val="nil"/>
              <w:left w:val="nil"/>
              <w:bottom w:val="single" w:sz="4" w:space="0" w:color="auto"/>
              <w:right w:val="single" w:sz="4" w:space="0" w:color="auto"/>
            </w:tcBorders>
            <w:shd w:val="clear" w:color="000000" w:fill="B5E6A2"/>
            <w:noWrap/>
            <w:vAlign w:val="bottom"/>
            <w:hideMark/>
          </w:tcPr>
          <w:p w14:paraId="7F85C084"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£200.00</w:t>
            </w:r>
          </w:p>
        </w:tc>
        <w:tc>
          <w:tcPr>
            <w:tcW w:w="1985" w:type="dxa"/>
            <w:tcBorders>
              <w:top w:val="nil"/>
              <w:left w:val="nil"/>
              <w:bottom w:val="single" w:sz="4" w:space="0" w:color="auto"/>
              <w:right w:val="single" w:sz="4" w:space="0" w:color="auto"/>
            </w:tcBorders>
            <w:shd w:val="clear" w:color="000000" w:fill="FBE2D5"/>
            <w:noWrap/>
            <w:vAlign w:val="bottom"/>
            <w:hideMark/>
          </w:tcPr>
          <w:p w14:paraId="493797AA"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£200.00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74C23D94"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£200.00</w:t>
            </w:r>
          </w:p>
        </w:tc>
      </w:tr>
      <w:tr w:rsidR="004E73C9" w:rsidRPr="00081A08" w14:paraId="2F9D92B0" w14:textId="77777777" w:rsidTr="004E73C9">
        <w:trPr>
          <w:cantSplit/>
        </w:trPr>
        <w:tc>
          <w:tcPr>
            <w:tcW w:w="2835" w:type="dxa"/>
            <w:tcBorders>
              <w:top w:val="nil"/>
              <w:left w:val="single" w:sz="4" w:space="0" w:color="auto"/>
              <w:bottom w:val="single" w:sz="4" w:space="0" w:color="auto"/>
              <w:right w:val="single" w:sz="4" w:space="0" w:color="auto"/>
            </w:tcBorders>
            <w:noWrap/>
            <w:hideMark/>
          </w:tcPr>
          <w:p w14:paraId="46DBD249"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Cosy Café</w:t>
            </w:r>
          </w:p>
        </w:tc>
        <w:tc>
          <w:tcPr>
            <w:tcW w:w="1843" w:type="dxa"/>
            <w:tcBorders>
              <w:top w:val="nil"/>
              <w:left w:val="nil"/>
              <w:bottom w:val="single" w:sz="4" w:space="0" w:color="auto"/>
              <w:right w:val="single" w:sz="4" w:space="0" w:color="auto"/>
            </w:tcBorders>
            <w:shd w:val="clear" w:color="000000" w:fill="B5E6A2"/>
            <w:noWrap/>
            <w:vAlign w:val="bottom"/>
            <w:hideMark/>
          </w:tcPr>
          <w:p w14:paraId="7A1F14E1"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£0.00</w:t>
            </w:r>
          </w:p>
        </w:tc>
        <w:tc>
          <w:tcPr>
            <w:tcW w:w="1985" w:type="dxa"/>
            <w:tcBorders>
              <w:top w:val="nil"/>
              <w:left w:val="nil"/>
              <w:bottom w:val="single" w:sz="4" w:space="0" w:color="auto"/>
              <w:right w:val="single" w:sz="4" w:space="0" w:color="auto"/>
            </w:tcBorders>
            <w:shd w:val="clear" w:color="000000" w:fill="FBE2D5"/>
            <w:noWrap/>
            <w:vAlign w:val="bottom"/>
            <w:hideMark/>
          </w:tcPr>
          <w:p w14:paraId="1570FE31"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£1,200.00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2AD45A6B" w14:textId="77777777" w:rsidR="004E73C9" w:rsidRPr="004E73C9" w:rsidRDefault="004E73C9" w:rsidP="00392ACB">
            <w:pPr>
              <w:jc w:val="right"/>
              <w:rPr>
                <w:rFonts w:ascii="Aptos Narrow" w:hAnsi="Aptos Narrow" w:cstheme="minorHAnsi"/>
                <w:sz w:val="20"/>
                <w:szCs w:val="20"/>
                <w:lang w:eastAsia="en-GB"/>
              </w:rPr>
            </w:pPr>
            <w:r w:rsidRPr="004E73C9">
              <w:rPr>
                <w:rFonts w:ascii="Aptos Narrow" w:hAnsi="Aptos Narrow" w:cs="Calibri"/>
                <w:sz w:val="20"/>
                <w:szCs w:val="20"/>
              </w:rPr>
              <w:t>£200.00</w:t>
            </w:r>
          </w:p>
        </w:tc>
      </w:tr>
      <w:tr w:rsidR="004E73C9" w:rsidRPr="00081A08" w14:paraId="52621AE5" w14:textId="77777777" w:rsidTr="004E73C9">
        <w:trPr>
          <w:cantSplit/>
        </w:trPr>
        <w:tc>
          <w:tcPr>
            <w:tcW w:w="2835" w:type="dxa"/>
            <w:tcBorders>
              <w:top w:val="nil"/>
              <w:left w:val="single" w:sz="4" w:space="0" w:color="auto"/>
              <w:bottom w:val="single" w:sz="4" w:space="0" w:color="auto"/>
              <w:right w:val="single" w:sz="4" w:space="0" w:color="auto"/>
            </w:tcBorders>
            <w:noWrap/>
            <w:vAlign w:val="bottom"/>
            <w:hideMark/>
          </w:tcPr>
          <w:p w14:paraId="4B113F48"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Total Expenditure</w:t>
            </w:r>
          </w:p>
        </w:tc>
        <w:tc>
          <w:tcPr>
            <w:tcW w:w="1843" w:type="dxa"/>
            <w:tcBorders>
              <w:top w:val="nil"/>
              <w:left w:val="nil"/>
              <w:bottom w:val="single" w:sz="4" w:space="0" w:color="auto"/>
              <w:right w:val="single" w:sz="4" w:space="0" w:color="auto"/>
            </w:tcBorders>
            <w:shd w:val="clear" w:color="000000" w:fill="B5E6A2"/>
            <w:noWrap/>
            <w:vAlign w:val="bottom"/>
            <w:hideMark/>
          </w:tcPr>
          <w:p w14:paraId="6FB582B9" w14:textId="77777777" w:rsidR="004E73C9" w:rsidRPr="00081A08" w:rsidRDefault="004E73C9" w:rsidP="00392ACB">
            <w:pPr>
              <w:jc w:val="right"/>
              <w:rPr>
                <w:rFonts w:ascii="Aptos Narrow" w:hAnsi="Aptos Narrow" w:cstheme="minorHAnsi"/>
                <w:b/>
                <w:bCs/>
                <w:color w:val="275317"/>
                <w:sz w:val="20"/>
                <w:szCs w:val="20"/>
                <w:lang w:eastAsia="en-GB"/>
              </w:rPr>
            </w:pPr>
            <w:r w:rsidRPr="00081A08">
              <w:rPr>
                <w:rFonts w:ascii="Aptos Narrow" w:hAnsi="Aptos Narrow" w:cstheme="minorHAnsi"/>
                <w:b/>
                <w:bCs/>
                <w:color w:val="275317"/>
                <w:sz w:val="20"/>
                <w:szCs w:val="20"/>
                <w:lang w:eastAsia="en-GB"/>
              </w:rPr>
              <w:t>£19,700.00</w:t>
            </w:r>
          </w:p>
        </w:tc>
        <w:tc>
          <w:tcPr>
            <w:tcW w:w="1985" w:type="dxa"/>
            <w:tcBorders>
              <w:top w:val="nil"/>
              <w:left w:val="nil"/>
              <w:bottom w:val="single" w:sz="4" w:space="0" w:color="auto"/>
              <w:right w:val="single" w:sz="4" w:space="0" w:color="auto"/>
            </w:tcBorders>
            <w:shd w:val="clear" w:color="000000" w:fill="FBE2D5"/>
            <w:noWrap/>
            <w:vAlign w:val="bottom"/>
            <w:hideMark/>
          </w:tcPr>
          <w:p w14:paraId="2164DDAF" w14:textId="77777777" w:rsidR="004E73C9" w:rsidRPr="00081A08" w:rsidRDefault="004E73C9" w:rsidP="00392ACB">
            <w:pPr>
              <w:jc w:val="right"/>
              <w:rPr>
                <w:rFonts w:ascii="Aptos Narrow" w:hAnsi="Aptos Narrow" w:cstheme="minorHAnsi"/>
                <w:b/>
                <w:bCs/>
                <w:color w:val="51154A"/>
                <w:sz w:val="20"/>
                <w:szCs w:val="20"/>
                <w:lang w:eastAsia="en-GB"/>
              </w:rPr>
            </w:pPr>
            <w:r w:rsidRPr="00081A08">
              <w:rPr>
                <w:rFonts w:ascii="Aptos Narrow" w:hAnsi="Aptos Narrow" w:cstheme="minorHAnsi"/>
                <w:b/>
                <w:bCs/>
                <w:color w:val="51154A"/>
                <w:sz w:val="20"/>
                <w:szCs w:val="20"/>
                <w:lang w:eastAsia="en-GB"/>
              </w:rPr>
              <w:t>£20,162.00</w:t>
            </w:r>
          </w:p>
        </w:tc>
        <w:tc>
          <w:tcPr>
            <w:tcW w:w="1985" w:type="dxa"/>
            <w:tcBorders>
              <w:top w:val="single" w:sz="4" w:space="0" w:color="auto"/>
              <w:bottom w:val="single" w:sz="4" w:space="0" w:color="auto"/>
              <w:right w:val="single" w:sz="4" w:space="0" w:color="auto"/>
            </w:tcBorders>
            <w:shd w:val="clear" w:color="auto" w:fill="B4C6E7" w:themeFill="accent1" w:themeFillTint="66"/>
          </w:tcPr>
          <w:p w14:paraId="35993A66" w14:textId="77777777" w:rsidR="004E73C9" w:rsidRPr="004E73C9" w:rsidRDefault="004E73C9" w:rsidP="00392ACB">
            <w:pPr>
              <w:jc w:val="right"/>
              <w:rPr>
                <w:rFonts w:ascii="Aptos Narrow" w:hAnsi="Aptos Narrow" w:cstheme="minorHAnsi"/>
                <w:b/>
                <w:bCs/>
                <w:sz w:val="20"/>
                <w:szCs w:val="20"/>
                <w:lang w:eastAsia="en-GB"/>
              </w:rPr>
            </w:pPr>
            <w:r w:rsidRPr="004E73C9">
              <w:rPr>
                <w:rFonts w:ascii="Aptos Narrow" w:hAnsi="Aptos Narrow" w:cstheme="minorHAnsi"/>
                <w:b/>
                <w:bCs/>
                <w:sz w:val="20"/>
                <w:szCs w:val="20"/>
                <w:lang w:eastAsia="en-GB"/>
              </w:rPr>
              <w:t>£21,600.00</w:t>
            </w:r>
          </w:p>
        </w:tc>
      </w:tr>
      <w:tr w:rsidR="004E73C9" w:rsidRPr="00081A08" w14:paraId="372B4858" w14:textId="77777777" w:rsidTr="004E73C9">
        <w:trPr>
          <w:cantSplit/>
        </w:trPr>
        <w:tc>
          <w:tcPr>
            <w:tcW w:w="2835" w:type="dxa"/>
            <w:tcBorders>
              <w:top w:val="nil"/>
              <w:left w:val="nil"/>
              <w:bottom w:val="nil"/>
              <w:right w:val="nil"/>
            </w:tcBorders>
            <w:noWrap/>
            <w:vAlign w:val="bottom"/>
            <w:hideMark/>
          </w:tcPr>
          <w:p w14:paraId="18AE93BE" w14:textId="77777777" w:rsidR="004E73C9" w:rsidRPr="00081A08" w:rsidRDefault="004E73C9" w:rsidP="00392ACB">
            <w:pPr>
              <w:rPr>
                <w:rFonts w:ascii="Aptos Narrow" w:hAnsi="Aptos Narrow" w:cstheme="minorHAnsi"/>
                <w:sz w:val="20"/>
                <w:szCs w:val="20"/>
                <w:lang w:eastAsia="en-GB"/>
              </w:rPr>
            </w:pPr>
          </w:p>
        </w:tc>
        <w:tc>
          <w:tcPr>
            <w:tcW w:w="1843" w:type="dxa"/>
            <w:tcBorders>
              <w:top w:val="nil"/>
              <w:left w:val="nil"/>
              <w:bottom w:val="nil"/>
              <w:right w:val="nil"/>
            </w:tcBorders>
            <w:noWrap/>
            <w:vAlign w:val="bottom"/>
            <w:hideMark/>
          </w:tcPr>
          <w:p w14:paraId="7C669D9C" w14:textId="77777777" w:rsidR="004E73C9" w:rsidRPr="00081A08" w:rsidRDefault="004E73C9" w:rsidP="00392ACB">
            <w:pPr>
              <w:rPr>
                <w:rFonts w:ascii="Aptos Narrow" w:hAnsi="Aptos Narrow" w:cstheme="minorHAnsi"/>
                <w:sz w:val="20"/>
                <w:szCs w:val="20"/>
                <w:lang w:eastAsia="en-GB"/>
              </w:rPr>
            </w:pPr>
          </w:p>
        </w:tc>
        <w:tc>
          <w:tcPr>
            <w:tcW w:w="1985" w:type="dxa"/>
            <w:tcBorders>
              <w:top w:val="nil"/>
              <w:left w:val="nil"/>
              <w:bottom w:val="nil"/>
              <w:right w:val="single" w:sz="4" w:space="0" w:color="auto"/>
            </w:tcBorders>
            <w:noWrap/>
            <w:vAlign w:val="bottom"/>
            <w:hideMark/>
          </w:tcPr>
          <w:p w14:paraId="07B975B7" w14:textId="77777777" w:rsidR="004E73C9" w:rsidRPr="00081A08" w:rsidRDefault="004E73C9" w:rsidP="00392ACB">
            <w:pPr>
              <w:rPr>
                <w:rFonts w:ascii="Aptos Narrow" w:hAnsi="Aptos Narrow" w:cstheme="minorHAnsi"/>
                <w:sz w:val="20"/>
                <w:szCs w:val="20"/>
                <w:lang w:eastAsia="en-GB"/>
              </w:rPr>
            </w:pPr>
          </w:p>
        </w:tc>
        <w:tc>
          <w:tcPr>
            <w:tcW w:w="1985" w:type="dxa"/>
            <w:tcBorders>
              <w:top w:val="single" w:sz="4" w:space="0" w:color="auto"/>
              <w:left w:val="single" w:sz="4" w:space="0" w:color="auto"/>
              <w:bottom w:val="single" w:sz="4" w:space="0" w:color="auto"/>
              <w:right w:val="single" w:sz="4" w:space="0" w:color="auto"/>
            </w:tcBorders>
          </w:tcPr>
          <w:p w14:paraId="70E5B3B0" w14:textId="77777777" w:rsidR="004E73C9" w:rsidRPr="00081A08" w:rsidRDefault="004E73C9" w:rsidP="00392ACB">
            <w:pPr>
              <w:rPr>
                <w:rFonts w:ascii="Aptos Narrow" w:hAnsi="Aptos Narrow" w:cstheme="minorHAnsi"/>
                <w:sz w:val="20"/>
                <w:szCs w:val="20"/>
                <w:lang w:eastAsia="en-GB"/>
              </w:rPr>
            </w:pPr>
          </w:p>
        </w:tc>
      </w:tr>
      <w:tr w:rsidR="004E73C9" w:rsidRPr="00081A08" w14:paraId="529376C9"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128336E8"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INCOME</w:t>
            </w:r>
          </w:p>
        </w:tc>
        <w:tc>
          <w:tcPr>
            <w:tcW w:w="1843" w:type="dxa"/>
            <w:tcBorders>
              <w:top w:val="single" w:sz="4" w:space="0" w:color="auto"/>
              <w:left w:val="nil"/>
              <w:bottom w:val="single" w:sz="4" w:space="0" w:color="auto"/>
              <w:right w:val="single" w:sz="4" w:space="0" w:color="auto"/>
            </w:tcBorders>
            <w:shd w:val="clear" w:color="000000" w:fill="B5E6A2"/>
            <w:noWrap/>
            <w:vAlign w:val="bottom"/>
            <w:hideMark/>
          </w:tcPr>
          <w:p w14:paraId="4EDE1B14" w14:textId="77777777" w:rsidR="004E73C9" w:rsidRPr="00081A08" w:rsidRDefault="004E73C9" w:rsidP="00392ACB">
            <w:pPr>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 </w:t>
            </w:r>
          </w:p>
        </w:tc>
        <w:tc>
          <w:tcPr>
            <w:tcW w:w="1985" w:type="dxa"/>
            <w:tcBorders>
              <w:top w:val="single" w:sz="4" w:space="0" w:color="auto"/>
              <w:left w:val="nil"/>
              <w:bottom w:val="single" w:sz="4" w:space="0" w:color="auto"/>
              <w:right w:val="single" w:sz="4" w:space="0" w:color="auto"/>
            </w:tcBorders>
            <w:shd w:val="clear" w:color="000000" w:fill="FBE2D5"/>
            <w:noWrap/>
            <w:vAlign w:val="bottom"/>
            <w:hideMark/>
          </w:tcPr>
          <w:p w14:paraId="39C19BF8" w14:textId="77777777" w:rsidR="004E73C9" w:rsidRPr="00081A08" w:rsidRDefault="004E73C9" w:rsidP="00392ACB">
            <w:pPr>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 </w:t>
            </w:r>
          </w:p>
        </w:tc>
        <w:tc>
          <w:tcPr>
            <w:tcW w:w="1985" w:type="dxa"/>
            <w:tcBorders>
              <w:top w:val="single" w:sz="4" w:space="0" w:color="auto"/>
              <w:bottom w:val="single" w:sz="4" w:space="0" w:color="auto"/>
              <w:right w:val="single" w:sz="4" w:space="0" w:color="auto"/>
            </w:tcBorders>
            <w:shd w:val="clear" w:color="auto" w:fill="B4C6E7" w:themeFill="accent1" w:themeFillTint="66"/>
          </w:tcPr>
          <w:p w14:paraId="53893A6E" w14:textId="77777777" w:rsidR="004E73C9" w:rsidRPr="00081A08" w:rsidRDefault="004E73C9" w:rsidP="00392ACB">
            <w:pPr>
              <w:rPr>
                <w:rFonts w:ascii="Aptos Narrow" w:hAnsi="Aptos Narrow" w:cstheme="minorHAnsi"/>
                <w:color w:val="51154A"/>
                <w:sz w:val="20"/>
                <w:szCs w:val="20"/>
                <w:lang w:eastAsia="en-GB"/>
              </w:rPr>
            </w:pPr>
          </w:p>
        </w:tc>
      </w:tr>
      <w:tr w:rsidR="004E73C9" w:rsidRPr="00081A08" w14:paraId="288E48F8" w14:textId="77777777" w:rsidTr="004E73C9">
        <w:trPr>
          <w:cantSplit/>
        </w:trPr>
        <w:tc>
          <w:tcPr>
            <w:tcW w:w="2835" w:type="dxa"/>
            <w:tcBorders>
              <w:top w:val="nil"/>
              <w:left w:val="single" w:sz="4" w:space="0" w:color="auto"/>
              <w:bottom w:val="single" w:sz="4" w:space="0" w:color="auto"/>
              <w:right w:val="single" w:sz="4" w:space="0" w:color="auto"/>
            </w:tcBorders>
            <w:noWrap/>
            <w:vAlign w:val="bottom"/>
            <w:hideMark/>
          </w:tcPr>
          <w:p w14:paraId="7E40DB47"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Precept</w:t>
            </w:r>
          </w:p>
        </w:tc>
        <w:tc>
          <w:tcPr>
            <w:tcW w:w="1843" w:type="dxa"/>
            <w:tcBorders>
              <w:top w:val="nil"/>
              <w:left w:val="nil"/>
              <w:bottom w:val="single" w:sz="4" w:space="0" w:color="auto"/>
              <w:right w:val="single" w:sz="4" w:space="0" w:color="auto"/>
            </w:tcBorders>
            <w:shd w:val="clear" w:color="000000" w:fill="B5E6A2"/>
            <w:noWrap/>
            <w:vAlign w:val="bottom"/>
            <w:hideMark/>
          </w:tcPr>
          <w:p w14:paraId="19291FF7"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£19,000.00</w:t>
            </w:r>
          </w:p>
        </w:tc>
        <w:tc>
          <w:tcPr>
            <w:tcW w:w="1985" w:type="dxa"/>
            <w:tcBorders>
              <w:top w:val="nil"/>
              <w:left w:val="nil"/>
              <w:bottom w:val="single" w:sz="4" w:space="0" w:color="auto"/>
              <w:right w:val="single" w:sz="4" w:space="0" w:color="auto"/>
            </w:tcBorders>
            <w:shd w:val="clear" w:color="000000" w:fill="FBE2D5"/>
            <w:noWrap/>
            <w:vAlign w:val="bottom"/>
            <w:hideMark/>
          </w:tcPr>
          <w:p w14:paraId="59BC133B"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£20,000.00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1F3AA9BC"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£20,000.00</w:t>
            </w:r>
          </w:p>
        </w:tc>
      </w:tr>
      <w:tr w:rsidR="004E73C9" w:rsidRPr="00081A08" w14:paraId="2CCC14F6" w14:textId="77777777" w:rsidTr="004E73C9">
        <w:trPr>
          <w:cantSplit/>
        </w:trPr>
        <w:tc>
          <w:tcPr>
            <w:tcW w:w="2835" w:type="dxa"/>
            <w:tcBorders>
              <w:top w:val="nil"/>
              <w:left w:val="single" w:sz="4" w:space="0" w:color="auto"/>
              <w:bottom w:val="single" w:sz="4" w:space="0" w:color="auto"/>
              <w:right w:val="single" w:sz="4" w:space="0" w:color="auto"/>
            </w:tcBorders>
            <w:noWrap/>
            <w:vAlign w:val="bottom"/>
            <w:hideMark/>
          </w:tcPr>
          <w:p w14:paraId="75922A5B" w14:textId="77777777" w:rsidR="004E73C9" w:rsidRPr="00081A08" w:rsidRDefault="004E73C9" w:rsidP="00392ACB">
            <w:pPr>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Other income</w:t>
            </w:r>
          </w:p>
        </w:tc>
        <w:tc>
          <w:tcPr>
            <w:tcW w:w="1843" w:type="dxa"/>
            <w:tcBorders>
              <w:top w:val="nil"/>
              <w:left w:val="nil"/>
              <w:bottom w:val="single" w:sz="4" w:space="0" w:color="auto"/>
              <w:right w:val="single" w:sz="4" w:space="0" w:color="auto"/>
            </w:tcBorders>
            <w:shd w:val="clear" w:color="000000" w:fill="B5E6A2"/>
            <w:noWrap/>
            <w:vAlign w:val="bottom"/>
            <w:hideMark/>
          </w:tcPr>
          <w:p w14:paraId="036FE437" w14:textId="77777777" w:rsidR="004E73C9" w:rsidRPr="00081A08" w:rsidRDefault="004E73C9" w:rsidP="00392ACB">
            <w:pPr>
              <w:jc w:val="right"/>
              <w:rPr>
                <w:rFonts w:ascii="Aptos Narrow" w:hAnsi="Aptos Narrow" w:cstheme="minorHAnsi"/>
                <w:color w:val="275317"/>
                <w:sz w:val="20"/>
                <w:szCs w:val="20"/>
                <w:lang w:eastAsia="en-GB"/>
              </w:rPr>
            </w:pPr>
            <w:r w:rsidRPr="00081A08">
              <w:rPr>
                <w:rFonts w:ascii="Aptos Narrow" w:hAnsi="Aptos Narrow" w:cstheme="minorHAnsi"/>
                <w:color w:val="275317"/>
                <w:sz w:val="20"/>
                <w:szCs w:val="20"/>
                <w:lang w:eastAsia="en-GB"/>
              </w:rPr>
              <w:t>£50.00</w:t>
            </w:r>
          </w:p>
        </w:tc>
        <w:tc>
          <w:tcPr>
            <w:tcW w:w="1985" w:type="dxa"/>
            <w:tcBorders>
              <w:top w:val="nil"/>
              <w:left w:val="nil"/>
              <w:bottom w:val="single" w:sz="4" w:space="0" w:color="auto"/>
              <w:right w:val="single" w:sz="4" w:space="0" w:color="auto"/>
            </w:tcBorders>
            <w:shd w:val="clear" w:color="000000" w:fill="FBE2D5"/>
            <w:noWrap/>
            <w:vAlign w:val="bottom"/>
            <w:hideMark/>
          </w:tcPr>
          <w:p w14:paraId="7692CEE5"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£50.00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79181AE1" w14:textId="77777777" w:rsidR="004E73C9" w:rsidRPr="00081A08" w:rsidRDefault="004E73C9" w:rsidP="00392ACB">
            <w:pPr>
              <w:jc w:val="right"/>
              <w:rPr>
                <w:rFonts w:ascii="Aptos Narrow" w:hAnsi="Aptos Narrow" w:cstheme="minorHAnsi"/>
                <w:color w:val="51154A"/>
                <w:sz w:val="20"/>
                <w:szCs w:val="20"/>
                <w:lang w:eastAsia="en-GB"/>
              </w:rPr>
            </w:pPr>
            <w:r w:rsidRPr="00081A08">
              <w:rPr>
                <w:rFonts w:ascii="Aptos Narrow" w:hAnsi="Aptos Narrow" w:cstheme="minorHAnsi"/>
                <w:color w:val="51154A"/>
                <w:sz w:val="20"/>
                <w:szCs w:val="20"/>
                <w:lang w:eastAsia="en-GB"/>
              </w:rPr>
              <w:t>£50.00</w:t>
            </w:r>
          </w:p>
        </w:tc>
      </w:tr>
      <w:tr w:rsidR="004E73C9" w:rsidRPr="00081A08" w14:paraId="4EC16EAF" w14:textId="77777777" w:rsidTr="004E73C9">
        <w:trPr>
          <w:cantSplit/>
        </w:trPr>
        <w:tc>
          <w:tcPr>
            <w:tcW w:w="2835" w:type="dxa"/>
            <w:tcBorders>
              <w:top w:val="nil"/>
              <w:left w:val="single" w:sz="4" w:space="0" w:color="auto"/>
              <w:bottom w:val="single" w:sz="4" w:space="0" w:color="auto"/>
              <w:right w:val="single" w:sz="4" w:space="0" w:color="auto"/>
            </w:tcBorders>
            <w:noWrap/>
            <w:vAlign w:val="bottom"/>
            <w:hideMark/>
          </w:tcPr>
          <w:p w14:paraId="2C4CF883"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Total Income</w:t>
            </w:r>
          </w:p>
        </w:tc>
        <w:tc>
          <w:tcPr>
            <w:tcW w:w="1843" w:type="dxa"/>
            <w:tcBorders>
              <w:top w:val="nil"/>
              <w:left w:val="nil"/>
              <w:bottom w:val="single" w:sz="4" w:space="0" w:color="auto"/>
              <w:right w:val="single" w:sz="4" w:space="0" w:color="auto"/>
            </w:tcBorders>
            <w:shd w:val="clear" w:color="000000" w:fill="B5E6A2"/>
            <w:noWrap/>
            <w:vAlign w:val="bottom"/>
            <w:hideMark/>
          </w:tcPr>
          <w:p w14:paraId="1FE67695" w14:textId="77777777" w:rsidR="004E73C9" w:rsidRPr="00081A08" w:rsidRDefault="004E73C9" w:rsidP="00392ACB">
            <w:pPr>
              <w:jc w:val="right"/>
              <w:rPr>
                <w:rFonts w:ascii="Aptos Narrow" w:hAnsi="Aptos Narrow" w:cstheme="minorHAnsi"/>
                <w:b/>
                <w:bCs/>
                <w:color w:val="275317"/>
                <w:sz w:val="20"/>
                <w:szCs w:val="20"/>
                <w:lang w:eastAsia="en-GB"/>
              </w:rPr>
            </w:pPr>
            <w:r w:rsidRPr="00081A08">
              <w:rPr>
                <w:rFonts w:ascii="Aptos Narrow" w:hAnsi="Aptos Narrow" w:cstheme="minorHAnsi"/>
                <w:b/>
                <w:bCs/>
                <w:color w:val="275317"/>
                <w:sz w:val="20"/>
                <w:szCs w:val="20"/>
                <w:lang w:eastAsia="en-GB"/>
              </w:rPr>
              <w:t>£19,050.00</w:t>
            </w:r>
          </w:p>
        </w:tc>
        <w:tc>
          <w:tcPr>
            <w:tcW w:w="1985" w:type="dxa"/>
            <w:tcBorders>
              <w:top w:val="nil"/>
              <w:left w:val="nil"/>
              <w:bottom w:val="single" w:sz="4" w:space="0" w:color="auto"/>
              <w:right w:val="single" w:sz="4" w:space="0" w:color="auto"/>
            </w:tcBorders>
            <w:shd w:val="clear" w:color="000000" w:fill="FBE2D5"/>
            <w:noWrap/>
            <w:vAlign w:val="bottom"/>
            <w:hideMark/>
          </w:tcPr>
          <w:p w14:paraId="6760066C" w14:textId="77777777" w:rsidR="004E73C9" w:rsidRPr="00081A08" w:rsidRDefault="004E73C9" w:rsidP="00392ACB">
            <w:pPr>
              <w:jc w:val="right"/>
              <w:rPr>
                <w:rFonts w:ascii="Aptos Narrow" w:hAnsi="Aptos Narrow" w:cstheme="minorHAnsi"/>
                <w:b/>
                <w:bCs/>
                <w:color w:val="51154A"/>
                <w:sz w:val="20"/>
                <w:szCs w:val="20"/>
                <w:lang w:eastAsia="en-GB"/>
              </w:rPr>
            </w:pPr>
            <w:r w:rsidRPr="00081A08">
              <w:rPr>
                <w:rFonts w:ascii="Aptos Narrow" w:hAnsi="Aptos Narrow" w:cstheme="minorHAnsi"/>
                <w:b/>
                <w:bCs/>
                <w:color w:val="51154A"/>
                <w:sz w:val="20"/>
                <w:szCs w:val="20"/>
                <w:lang w:eastAsia="en-GB"/>
              </w:rPr>
              <w:t>£20,050.00</w:t>
            </w:r>
          </w:p>
        </w:tc>
        <w:tc>
          <w:tcPr>
            <w:tcW w:w="1985" w:type="dxa"/>
            <w:tcBorders>
              <w:top w:val="single" w:sz="4" w:space="0" w:color="auto"/>
              <w:bottom w:val="single" w:sz="4" w:space="0" w:color="auto"/>
              <w:right w:val="single" w:sz="4" w:space="0" w:color="auto"/>
            </w:tcBorders>
            <w:shd w:val="clear" w:color="auto" w:fill="B4C6E7" w:themeFill="accent1" w:themeFillTint="66"/>
            <w:vAlign w:val="bottom"/>
          </w:tcPr>
          <w:p w14:paraId="69E34455" w14:textId="77777777" w:rsidR="004E73C9" w:rsidRPr="00081A08" w:rsidRDefault="004E73C9" w:rsidP="00392ACB">
            <w:pPr>
              <w:jc w:val="right"/>
              <w:rPr>
                <w:rFonts w:ascii="Aptos Narrow" w:hAnsi="Aptos Narrow" w:cstheme="minorHAnsi"/>
                <w:b/>
                <w:bCs/>
                <w:color w:val="51154A"/>
                <w:sz w:val="20"/>
                <w:szCs w:val="20"/>
                <w:lang w:eastAsia="en-GB"/>
              </w:rPr>
            </w:pPr>
            <w:r w:rsidRPr="00081A08">
              <w:rPr>
                <w:rFonts w:ascii="Aptos Narrow" w:hAnsi="Aptos Narrow" w:cstheme="minorHAnsi"/>
                <w:b/>
                <w:bCs/>
                <w:color w:val="51154A"/>
                <w:sz w:val="20"/>
                <w:szCs w:val="20"/>
                <w:lang w:eastAsia="en-GB"/>
              </w:rPr>
              <w:t>£20,050.00</w:t>
            </w:r>
          </w:p>
        </w:tc>
      </w:tr>
      <w:tr w:rsidR="004E73C9" w:rsidRPr="00081A08" w14:paraId="6843FE33"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6DC00870" w14:textId="77777777" w:rsidR="004E73C9" w:rsidRPr="00081A08" w:rsidRDefault="004E73C9" w:rsidP="00392ACB">
            <w:pPr>
              <w:jc w:val="center"/>
              <w:rPr>
                <w:rFonts w:ascii="Aptos Narrow" w:hAnsi="Aptos Narrow" w:cstheme="minorHAnsi"/>
                <w:b/>
                <w:bCs/>
                <w:sz w:val="20"/>
                <w:szCs w:val="20"/>
                <w:lang w:eastAsia="en-GB"/>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B109ADC" w14:textId="77777777" w:rsidR="004E73C9" w:rsidRPr="00081A08" w:rsidRDefault="004E73C9" w:rsidP="00392ACB">
            <w:pPr>
              <w:jc w:val="cente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24/25</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711D299" w14:textId="77777777" w:rsidR="004E73C9" w:rsidRPr="00081A08" w:rsidRDefault="004E73C9" w:rsidP="00392ACB">
            <w:pPr>
              <w:jc w:val="cente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25/26</w:t>
            </w:r>
          </w:p>
        </w:tc>
        <w:tc>
          <w:tcPr>
            <w:tcW w:w="1985" w:type="dxa"/>
            <w:tcBorders>
              <w:top w:val="single" w:sz="4" w:space="0" w:color="auto"/>
              <w:bottom w:val="single" w:sz="4" w:space="0" w:color="auto"/>
              <w:right w:val="single" w:sz="4" w:space="0" w:color="auto"/>
            </w:tcBorders>
          </w:tcPr>
          <w:p w14:paraId="11C907FC" w14:textId="77777777" w:rsidR="004E73C9" w:rsidRPr="00081A08" w:rsidRDefault="004E73C9" w:rsidP="00392ACB">
            <w:pPr>
              <w:jc w:val="cente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26/27</w:t>
            </w:r>
          </w:p>
        </w:tc>
      </w:tr>
      <w:tr w:rsidR="004E73C9" w:rsidRPr="00081A08" w14:paraId="4F82E855"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137BD873"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Precept</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12B792A"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£19,000.00</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4BD3FB60"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£20,000.00</w:t>
            </w:r>
          </w:p>
        </w:tc>
        <w:tc>
          <w:tcPr>
            <w:tcW w:w="1985" w:type="dxa"/>
            <w:tcBorders>
              <w:top w:val="single" w:sz="4" w:space="0" w:color="auto"/>
              <w:bottom w:val="single" w:sz="4" w:space="0" w:color="auto"/>
              <w:right w:val="single" w:sz="4" w:space="0" w:color="auto"/>
            </w:tcBorders>
            <w:vAlign w:val="bottom"/>
          </w:tcPr>
          <w:p w14:paraId="1E5F77C8"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£20,000.00</w:t>
            </w:r>
          </w:p>
        </w:tc>
      </w:tr>
      <w:tr w:rsidR="004E73C9" w:rsidRPr="00081A08" w14:paraId="4B0F7FE0"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6C17D2F4"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Tax Base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904BED1"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£316.55</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76195295"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£314.17</w:t>
            </w:r>
          </w:p>
        </w:tc>
        <w:tc>
          <w:tcPr>
            <w:tcW w:w="1985" w:type="dxa"/>
            <w:tcBorders>
              <w:top w:val="single" w:sz="4" w:space="0" w:color="auto"/>
              <w:bottom w:val="single" w:sz="4" w:space="0" w:color="auto"/>
              <w:right w:val="single" w:sz="4" w:space="0" w:color="auto"/>
            </w:tcBorders>
            <w:vAlign w:val="bottom"/>
          </w:tcPr>
          <w:p w14:paraId="4482053B"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£313.97</w:t>
            </w:r>
          </w:p>
        </w:tc>
      </w:tr>
      <w:tr w:rsidR="004E73C9" w:rsidRPr="00081A08" w14:paraId="032E9ACF"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2CA98D3E"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 xml:space="preserve">Band D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F9C4754"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£60.02</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2969707B"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£63.66</w:t>
            </w:r>
          </w:p>
        </w:tc>
        <w:tc>
          <w:tcPr>
            <w:tcW w:w="1985" w:type="dxa"/>
            <w:tcBorders>
              <w:top w:val="single" w:sz="4" w:space="0" w:color="auto"/>
              <w:bottom w:val="single" w:sz="4" w:space="0" w:color="auto"/>
              <w:right w:val="single" w:sz="4" w:space="0" w:color="auto"/>
            </w:tcBorders>
            <w:vAlign w:val="bottom"/>
          </w:tcPr>
          <w:p w14:paraId="4D0CE80A"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£63.70</w:t>
            </w:r>
          </w:p>
        </w:tc>
      </w:tr>
      <w:tr w:rsidR="004E73C9" w:rsidRPr="00081A08" w14:paraId="1A3E07DD"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2DF59C24"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Precept Increase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4273D99C" w14:textId="77777777" w:rsidR="004E73C9" w:rsidRPr="00081A08" w:rsidRDefault="004E73C9" w:rsidP="00392ACB">
            <w:pPr>
              <w:jc w:val="right"/>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£1,000.00</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71701FEB" w14:textId="77777777" w:rsidR="004E73C9" w:rsidRPr="00081A08" w:rsidRDefault="004E73C9" w:rsidP="00392ACB">
            <w:pPr>
              <w:jc w:val="right"/>
              <w:rPr>
                <w:rFonts w:ascii="Aptos Narrow" w:hAnsi="Aptos Narrow" w:cstheme="minorHAnsi"/>
                <w:color w:val="000000"/>
                <w:sz w:val="20"/>
                <w:szCs w:val="20"/>
                <w:lang w:eastAsia="en-GB"/>
              </w:rPr>
            </w:pPr>
          </w:p>
        </w:tc>
        <w:tc>
          <w:tcPr>
            <w:tcW w:w="1985" w:type="dxa"/>
            <w:tcBorders>
              <w:top w:val="single" w:sz="4" w:space="0" w:color="auto"/>
              <w:bottom w:val="single" w:sz="4" w:space="0" w:color="auto"/>
              <w:right w:val="single" w:sz="4" w:space="0" w:color="auto"/>
            </w:tcBorders>
            <w:vAlign w:val="bottom"/>
          </w:tcPr>
          <w:p w14:paraId="758569F0" w14:textId="77777777" w:rsidR="004E73C9" w:rsidRPr="00081A08" w:rsidRDefault="004E73C9" w:rsidP="00392ACB">
            <w:pPr>
              <w:jc w:val="right"/>
              <w:rPr>
                <w:rFonts w:ascii="Aptos Narrow" w:hAnsi="Aptos Narrow" w:cstheme="minorHAnsi"/>
                <w:color w:val="000000"/>
                <w:sz w:val="20"/>
                <w:szCs w:val="20"/>
                <w:lang w:eastAsia="en-GB"/>
              </w:rPr>
            </w:pPr>
          </w:p>
        </w:tc>
      </w:tr>
      <w:tr w:rsidR="004E73C9" w:rsidRPr="00081A08" w14:paraId="7EDAE895" w14:textId="77777777" w:rsidTr="004E73C9">
        <w:trPr>
          <w:cantSplit/>
        </w:trPr>
        <w:tc>
          <w:tcPr>
            <w:tcW w:w="2835" w:type="dxa"/>
            <w:tcBorders>
              <w:top w:val="single" w:sz="4" w:space="0" w:color="auto"/>
              <w:left w:val="single" w:sz="4" w:space="0" w:color="auto"/>
              <w:bottom w:val="single" w:sz="4" w:space="0" w:color="auto"/>
              <w:right w:val="single" w:sz="4" w:space="0" w:color="auto"/>
            </w:tcBorders>
            <w:noWrap/>
            <w:vAlign w:val="bottom"/>
            <w:hideMark/>
          </w:tcPr>
          <w:p w14:paraId="58C05D82" w14:textId="77777777" w:rsidR="004E73C9" w:rsidRPr="00081A08" w:rsidRDefault="004E73C9" w:rsidP="00392ACB">
            <w:pPr>
              <w:rPr>
                <w:rFonts w:ascii="Aptos Narrow" w:hAnsi="Aptos Narrow" w:cstheme="minorHAnsi"/>
                <w:b/>
                <w:bCs/>
                <w:color w:val="000000"/>
                <w:sz w:val="20"/>
                <w:szCs w:val="20"/>
                <w:lang w:eastAsia="en-GB"/>
              </w:rPr>
            </w:pPr>
            <w:r w:rsidRPr="00081A08">
              <w:rPr>
                <w:rFonts w:ascii="Aptos Narrow" w:hAnsi="Aptos Narrow" w:cstheme="minorHAnsi"/>
                <w:b/>
                <w:bCs/>
                <w:color w:val="000000"/>
                <w:sz w:val="20"/>
                <w:szCs w:val="20"/>
                <w:lang w:eastAsia="en-GB"/>
              </w:rPr>
              <w:t>Band D Inc</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6D03537"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£3.64</w:t>
            </w: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5C967BE2"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Per annum</w:t>
            </w:r>
          </w:p>
        </w:tc>
        <w:tc>
          <w:tcPr>
            <w:tcW w:w="1985" w:type="dxa"/>
            <w:tcBorders>
              <w:top w:val="single" w:sz="4" w:space="0" w:color="auto"/>
              <w:bottom w:val="single" w:sz="4" w:space="0" w:color="auto"/>
              <w:right w:val="single" w:sz="4" w:space="0" w:color="auto"/>
            </w:tcBorders>
            <w:vAlign w:val="bottom"/>
          </w:tcPr>
          <w:p w14:paraId="141B8570" w14:textId="77777777" w:rsidR="004E73C9" w:rsidRPr="00081A08" w:rsidRDefault="004E73C9" w:rsidP="00392ACB">
            <w:pPr>
              <w:jc w:val="right"/>
              <w:rPr>
                <w:rFonts w:ascii="Aptos Narrow" w:hAnsi="Aptos Narrow" w:cstheme="minorHAnsi"/>
                <w:color w:val="000000"/>
                <w:sz w:val="20"/>
                <w:szCs w:val="20"/>
                <w:lang w:eastAsia="en-GB"/>
              </w:rPr>
            </w:pPr>
            <w:r w:rsidRPr="00081A08">
              <w:rPr>
                <w:rFonts w:ascii="Aptos Narrow" w:hAnsi="Aptos Narrow" w:cstheme="minorHAnsi"/>
                <w:color w:val="000000"/>
                <w:sz w:val="20"/>
                <w:szCs w:val="20"/>
                <w:lang w:eastAsia="en-GB"/>
              </w:rPr>
              <w:t>Per annum</w:t>
            </w:r>
          </w:p>
        </w:tc>
      </w:tr>
    </w:tbl>
    <w:p w14:paraId="6F27879C" w14:textId="77777777" w:rsidR="00250EE2" w:rsidRPr="00991A6A" w:rsidRDefault="00250EE2" w:rsidP="008D5BC4">
      <w:pPr>
        <w:pStyle w:val="BodyTextIndent"/>
        <w:ind w:firstLine="0"/>
        <w:rPr>
          <w:rFonts w:ascii="Aptos Narrow" w:hAnsi="Aptos Narrow" w:cstheme="minorHAnsi"/>
          <w:b/>
          <w:bCs/>
          <w:sz w:val="20"/>
          <w:szCs w:val="20"/>
        </w:rPr>
      </w:pPr>
    </w:p>
    <w:sectPr w:rsidR="00250EE2" w:rsidRPr="00991A6A" w:rsidSect="00D939DF">
      <w:headerReference w:type="even" r:id="rId12"/>
      <w:headerReference w:type="default" r:id="rId13"/>
      <w:footerReference w:type="default" r:id="rId14"/>
      <w:headerReference w:type="first" r:id="rId15"/>
      <w:footerReference w:type="first" r:id="rId16"/>
      <w:pgSz w:w="11906" w:h="16838"/>
      <w:pgMar w:top="720" w:right="720" w:bottom="720" w:left="720" w:header="708" w:footer="708" w:gutter="0"/>
      <w:pgNumType w:start="3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9A637" w14:textId="77777777" w:rsidR="00C60935" w:rsidRDefault="00C60935" w:rsidP="00E21280">
      <w:r>
        <w:separator/>
      </w:r>
    </w:p>
  </w:endnote>
  <w:endnote w:type="continuationSeparator" w:id="0">
    <w:p w14:paraId="65A3E0FB" w14:textId="77777777" w:rsidR="00C60935" w:rsidRDefault="00C60935"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704902"/>
      <w:docPartObj>
        <w:docPartGallery w:val="Page Numbers (Top of Page)"/>
        <w:docPartUnique/>
      </w:docPartObj>
    </w:sdtPr>
    <w:sdtContent>
      <w:p w14:paraId="73B61F28" w14:textId="2EF923BC" w:rsidR="00C22030" w:rsidRPr="007E4586" w:rsidRDefault="00C22030" w:rsidP="00C22030">
        <w:pPr>
          <w:pStyle w:val="Footer"/>
          <w:pBdr>
            <w:top w:val="single" w:sz="4" w:space="1" w:color="D9D9D9" w:themeColor="background1" w:themeShade="D9"/>
          </w:pBdr>
          <w:jc w:val="right"/>
          <w:rPr>
            <w:rFonts w:ascii="Aptos" w:hAnsi="Aptos"/>
            <w:sz w:val="20"/>
            <w:szCs w:val="20"/>
          </w:rPr>
        </w:pPr>
        <w:r w:rsidRPr="007E4586">
          <w:rPr>
            <w:rFonts w:ascii="Aptos" w:hAnsi="Aptos"/>
            <w:sz w:val="20"/>
            <w:szCs w:val="20"/>
          </w:rPr>
          <w:t>SIGNATURE…………………</w:t>
        </w:r>
        <w:proofErr w:type="gramStart"/>
        <w:r w:rsidRPr="007E4586">
          <w:rPr>
            <w:rFonts w:ascii="Aptos" w:hAnsi="Aptos"/>
            <w:sz w:val="20"/>
            <w:szCs w:val="20"/>
          </w:rPr>
          <w:t>…..</w:t>
        </w:r>
        <w:proofErr w:type="gramEnd"/>
      </w:p>
      <w:p w14:paraId="5E0DE569" w14:textId="4DA51007" w:rsidR="00835E5F" w:rsidRDefault="00000000" w:rsidP="00C22030">
        <w:pPr>
          <w:pStyle w:val="Footer"/>
          <w:jc w:val="right"/>
        </w:pPr>
        <w:sdt>
          <w:sdtPr>
            <w:rPr>
              <w:rFonts w:ascii="Aptos" w:hAnsi="Aptos"/>
              <w:sz w:val="20"/>
              <w:szCs w:val="20"/>
            </w:rPr>
            <w:id w:val="-1806312124"/>
            <w:docPartObj>
              <w:docPartGallery w:val="Page Numbers (Bottom of Page)"/>
              <w:docPartUnique/>
            </w:docPartObj>
          </w:sdtPr>
          <w:sdtEndPr>
            <w:rPr>
              <w:color w:val="7F7F7F" w:themeColor="background1" w:themeShade="7F"/>
              <w:spacing w:val="60"/>
            </w:rPr>
          </w:sdtEndPr>
          <w:sdtContent>
            <w:r w:rsidR="00C22030" w:rsidRPr="007E4586">
              <w:rPr>
                <w:rFonts w:ascii="Aptos" w:hAnsi="Aptos"/>
                <w:sz w:val="20"/>
                <w:szCs w:val="20"/>
              </w:rPr>
              <w:fldChar w:fldCharType="begin"/>
            </w:r>
            <w:r w:rsidR="00C22030" w:rsidRPr="007E4586">
              <w:rPr>
                <w:rFonts w:ascii="Aptos" w:hAnsi="Aptos"/>
                <w:sz w:val="20"/>
                <w:szCs w:val="20"/>
              </w:rPr>
              <w:instrText xml:space="preserve"> PAGE   \* MERGEFORMAT </w:instrText>
            </w:r>
            <w:r w:rsidR="00C22030" w:rsidRPr="007E4586">
              <w:rPr>
                <w:rFonts w:ascii="Aptos" w:hAnsi="Aptos"/>
                <w:sz w:val="20"/>
                <w:szCs w:val="20"/>
              </w:rPr>
              <w:fldChar w:fldCharType="separate"/>
            </w:r>
            <w:r w:rsidR="00C22030">
              <w:rPr>
                <w:rFonts w:ascii="Aptos" w:hAnsi="Aptos"/>
                <w:sz w:val="20"/>
                <w:szCs w:val="20"/>
              </w:rPr>
              <w:t>39</w:t>
            </w:r>
            <w:r w:rsidR="00C22030" w:rsidRPr="007E4586">
              <w:rPr>
                <w:rFonts w:ascii="Aptos" w:hAnsi="Aptos"/>
                <w:noProof/>
                <w:sz w:val="20"/>
                <w:szCs w:val="20"/>
              </w:rPr>
              <w:fldChar w:fldCharType="end"/>
            </w:r>
            <w:r w:rsidR="00C22030" w:rsidRPr="007E4586">
              <w:rPr>
                <w:rFonts w:ascii="Aptos" w:hAnsi="Aptos"/>
                <w:sz w:val="20"/>
                <w:szCs w:val="20"/>
              </w:rPr>
              <w:t xml:space="preserve"> | </w:t>
            </w:r>
            <w:r w:rsidR="00C22030" w:rsidRPr="007E4586">
              <w:rPr>
                <w:rFonts w:ascii="Aptos" w:hAnsi="Aptos"/>
                <w:color w:val="7F7F7F" w:themeColor="background1" w:themeShade="7F"/>
                <w:spacing w:val="60"/>
                <w:sz w:val="20"/>
                <w:szCs w:val="20"/>
              </w:rPr>
              <w:t>Page</w:t>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408123"/>
      <w:docPartObj>
        <w:docPartGallery w:val="Page Numbers (Top of Page)"/>
        <w:docPartUnique/>
      </w:docPartObj>
    </w:sdtPr>
    <w:sdtContent>
      <w:p w14:paraId="072E030F" w14:textId="77777777" w:rsidR="00D939DF" w:rsidRPr="007E4586" w:rsidRDefault="00D939DF" w:rsidP="00D939DF">
        <w:pPr>
          <w:pStyle w:val="Footer"/>
          <w:pBdr>
            <w:top w:val="single" w:sz="4" w:space="1" w:color="D9D9D9" w:themeColor="background1" w:themeShade="D9"/>
          </w:pBdr>
          <w:jc w:val="right"/>
          <w:rPr>
            <w:rFonts w:ascii="Aptos" w:hAnsi="Aptos"/>
            <w:sz w:val="20"/>
            <w:szCs w:val="20"/>
          </w:rPr>
        </w:pPr>
        <w:r w:rsidRPr="007E4586">
          <w:rPr>
            <w:rFonts w:ascii="Aptos" w:hAnsi="Aptos"/>
            <w:sz w:val="20"/>
            <w:szCs w:val="20"/>
          </w:rPr>
          <w:t>SIGNATURE…………………</w:t>
        </w:r>
        <w:proofErr w:type="gramStart"/>
        <w:r w:rsidRPr="007E4586">
          <w:rPr>
            <w:rFonts w:ascii="Aptos" w:hAnsi="Aptos"/>
            <w:sz w:val="20"/>
            <w:szCs w:val="20"/>
          </w:rPr>
          <w:t>…..</w:t>
        </w:r>
        <w:proofErr w:type="gramEnd"/>
      </w:p>
      <w:p w14:paraId="407D7444" w14:textId="163AD4D9" w:rsidR="005B333F" w:rsidRPr="00D939DF" w:rsidRDefault="00000000" w:rsidP="00D939DF">
        <w:pPr>
          <w:pStyle w:val="Footer"/>
          <w:jc w:val="right"/>
        </w:pPr>
        <w:sdt>
          <w:sdtPr>
            <w:rPr>
              <w:rFonts w:ascii="Aptos" w:hAnsi="Aptos"/>
              <w:sz w:val="20"/>
              <w:szCs w:val="20"/>
            </w:rPr>
            <w:id w:val="374733007"/>
            <w:docPartObj>
              <w:docPartGallery w:val="Page Numbers (Bottom of Page)"/>
              <w:docPartUnique/>
            </w:docPartObj>
          </w:sdtPr>
          <w:sdtEndPr>
            <w:rPr>
              <w:color w:val="7F7F7F" w:themeColor="background1" w:themeShade="7F"/>
              <w:spacing w:val="60"/>
            </w:rPr>
          </w:sdtEndPr>
          <w:sdtContent>
            <w:r w:rsidR="00D939DF" w:rsidRPr="007E4586">
              <w:rPr>
                <w:rFonts w:ascii="Aptos" w:hAnsi="Aptos"/>
                <w:sz w:val="20"/>
                <w:szCs w:val="20"/>
              </w:rPr>
              <w:fldChar w:fldCharType="begin"/>
            </w:r>
            <w:r w:rsidR="00D939DF" w:rsidRPr="007E4586">
              <w:rPr>
                <w:rFonts w:ascii="Aptos" w:hAnsi="Aptos"/>
                <w:sz w:val="20"/>
                <w:szCs w:val="20"/>
              </w:rPr>
              <w:instrText xml:space="preserve"> PAGE   \* MERGEFORMAT </w:instrText>
            </w:r>
            <w:r w:rsidR="00D939DF" w:rsidRPr="007E4586">
              <w:rPr>
                <w:rFonts w:ascii="Aptos" w:hAnsi="Aptos"/>
                <w:sz w:val="20"/>
                <w:szCs w:val="20"/>
              </w:rPr>
              <w:fldChar w:fldCharType="separate"/>
            </w:r>
            <w:r w:rsidR="00D939DF">
              <w:rPr>
                <w:rFonts w:ascii="Aptos" w:hAnsi="Aptos"/>
                <w:sz w:val="20"/>
                <w:szCs w:val="20"/>
              </w:rPr>
              <w:t>35</w:t>
            </w:r>
            <w:r w:rsidR="00D939DF" w:rsidRPr="007E4586">
              <w:rPr>
                <w:rFonts w:ascii="Aptos" w:hAnsi="Aptos"/>
                <w:noProof/>
                <w:sz w:val="20"/>
                <w:szCs w:val="20"/>
              </w:rPr>
              <w:fldChar w:fldCharType="end"/>
            </w:r>
            <w:r w:rsidR="00D939DF" w:rsidRPr="007E4586">
              <w:rPr>
                <w:rFonts w:ascii="Aptos" w:hAnsi="Aptos"/>
                <w:sz w:val="20"/>
                <w:szCs w:val="20"/>
              </w:rPr>
              <w:t xml:space="preserve"> | </w:t>
            </w:r>
            <w:r w:rsidR="00D939DF" w:rsidRPr="007E4586">
              <w:rPr>
                <w:rFonts w:ascii="Aptos" w:hAnsi="Aptos"/>
                <w:color w:val="7F7F7F" w:themeColor="background1" w:themeShade="7F"/>
                <w:spacing w:val="60"/>
                <w:sz w:val="20"/>
                <w:szCs w:val="20"/>
              </w:rPr>
              <w:t>Page</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4F7B" w14:textId="77777777" w:rsidR="00C60935" w:rsidRDefault="00C60935" w:rsidP="00E21280">
      <w:r>
        <w:separator/>
      </w:r>
    </w:p>
  </w:footnote>
  <w:footnote w:type="continuationSeparator" w:id="0">
    <w:p w14:paraId="1BCD5EED" w14:textId="77777777" w:rsidR="00C60935" w:rsidRDefault="00C60935"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7E9B" w14:textId="2EE42718" w:rsidR="00DF2513" w:rsidRDefault="00DF25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BEE7" w14:textId="01BC8117" w:rsidR="00DF2513" w:rsidRDefault="00DF25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774F0E4A" w:rsidR="005B333F" w:rsidRPr="00511CCE" w:rsidRDefault="00E4016B"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5" w:name="_Hlk176192189"/>
    <w:r>
      <w:rPr>
        <w:rFonts w:ascii="Book Antiqua" w:hAnsi="Book Antiqua" w:cs="Arial"/>
        <w:b/>
        <w:noProof/>
        <w:color w:val="002060"/>
        <w:sz w:val="40"/>
        <w:szCs w:val="40"/>
      </w:rPr>
      <w:drawing>
        <wp:anchor distT="0" distB="0" distL="114300" distR="114300" simplePos="0" relativeHeight="251658240" behindDoc="0" locked="0" layoutInCell="1" allowOverlap="1" wp14:anchorId="2A8A785D" wp14:editId="0B5E273F">
          <wp:simplePos x="0" y="0"/>
          <wp:positionH relativeFrom="margin">
            <wp:align>right</wp:align>
          </wp:positionH>
          <wp:positionV relativeFrom="paragraph">
            <wp:posOffset>7620</wp:posOffset>
          </wp:positionV>
          <wp:extent cx="1181100" cy="1181100"/>
          <wp:effectExtent l="0" t="0" r="0" b="0"/>
          <wp:wrapThrough wrapText="bothSides">
            <wp:wrapPolygon edited="0">
              <wp:start x="0" y="0"/>
              <wp:lineTo x="0" y="21252"/>
              <wp:lineTo x="21252" y="21252"/>
              <wp:lineTo x="21252" y="0"/>
              <wp:lineTo x="0" y="0"/>
            </wp:wrapPolygon>
          </wp:wrapThrough>
          <wp:docPr id="45420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0400" name="Picture 45420400"/>
                  <pic:cNvPicPr/>
                </pic:nvPicPr>
                <pic:blipFill>
                  <a:blip r:embed="rId1">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14:sizeRelH relativeFrom="margin">
            <wp14:pctWidth>0</wp14:pctWidth>
          </wp14:sizeRelH>
          <wp14:sizeRelV relativeFrom="margin">
            <wp14:pctHeight>0</wp14:pctHeight>
          </wp14:sizeRelV>
        </wp:anchor>
      </w:drawing>
    </w:r>
    <w:r w:rsidR="005B333F"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511CCE" w:rsidRDefault="005B333F" w:rsidP="005B333F">
    <w:pPr>
      <w:pStyle w:val="Header"/>
      <w:rPr>
        <w:rFonts w:ascii="Book Antiqua" w:hAnsi="Book Antiqua"/>
        <w:sz w:val="20"/>
        <w:szCs w:val="20"/>
      </w:rPr>
    </w:pPr>
    <w:r w:rsidRPr="00511CCE">
      <w:rPr>
        <w:rFonts w:ascii="Book Antiqua" w:hAnsi="Book Antiqua"/>
        <w:sz w:val="20"/>
        <w:szCs w:val="20"/>
      </w:rPr>
      <w:t>59, Meadow Road, Wolston, CV8 3HL</w:t>
    </w:r>
  </w:p>
  <w:bookmarkEnd w:id="15"/>
  <w:p w14:paraId="4DF3D6ED" w14:textId="77777777"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Tel: 07957589626</w:t>
    </w:r>
  </w:p>
  <w:p w14:paraId="1E89265B" w14:textId="05B81CBD"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 xml:space="preserve">Email: </w:t>
    </w:r>
    <w:r w:rsidR="009C414B">
      <w:rPr>
        <w:rFonts w:ascii="Book Antiqua" w:hAnsi="Book Antiqua" w:cs="Arial"/>
        <w:sz w:val="20"/>
        <w:szCs w:val="20"/>
      </w:rPr>
      <w:t>clerk@bubbenhallparish.gov.u</w:t>
    </w:r>
    <w:r w:rsidR="00324062">
      <w:rPr>
        <w:rFonts w:ascii="Book Antiqua" w:hAnsi="Book Antiqua"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199"/>
    <w:multiLevelType w:val="hybridMultilevel"/>
    <w:tmpl w:val="8ABCB7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7146F04"/>
    <w:multiLevelType w:val="hybridMultilevel"/>
    <w:tmpl w:val="9642E098"/>
    <w:styleLink w:val="Bullet"/>
    <w:lvl w:ilvl="0" w:tplc="ADF05B80">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AF1EAF08">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2" w:tplc="3870A96C">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3" w:tplc="1B481754">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4" w:tplc="540A8ACC">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5" w:tplc="42CE6A6A">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6" w:tplc="DF1E3602">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7" w:tplc="3F8AE19A">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8" w:tplc="8440F60E">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2" w15:restartNumberingAfterBreak="0">
    <w:nsid w:val="2A460114"/>
    <w:multiLevelType w:val="hybridMultilevel"/>
    <w:tmpl w:val="018807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203EFA"/>
    <w:multiLevelType w:val="hybridMultilevel"/>
    <w:tmpl w:val="7C1494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EF46E6D"/>
    <w:multiLevelType w:val="multilevel"/>
    <w:tmpl w:val="0D408DFC"/>
    <w:lvl w:ilvl="0">
      <w:start w:val="98"/>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538475413">
    <w:abstractNumId w:val="4"/>
  </w:num>
  <w:num w:numId="2" w16cid:durableId="1722902678">
    <w:abstractNumId w:val="1"/>
  </w:num>
  <w:num w:numId="3" w16cid:durableId="343940060">
    <w:abstractNumId w:val="0"/>
  </w:num>
  <w:num w:numId="4" w16cid:durableId="1997873881">
    <w:abstractNumId w:val="2"/>
  </w:num>
  <w:num w:numId="5" w16cid:durableId="49842393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25A2"/>
    <w:rsid w:val="00006043"/>
    <w:rsid w:val="00006BFA"/>
    <w:rsid w:val="00007D66"/>
    <w:rsid w:val="00010F55"/>
    <w:rsid w:val="000115BC"/>
    <w:rsid w:val="00017151"/>
    <w:rsid w:val="00020172"/>
    <w:rsid w:val="000234C6"/>
    <w:rsid w:val="000267A4"/>
    <w:rsid w:val="00027C7E"/>
    <w:rsid w:val="000319F4"/>
    <w:rsid w:val="00033E94"/>
    <w:rsid w:val="00036F9F"/>
    <w:rsid w:val="0003739B"/>
    <w:rsid w:val="00037405"/>
    <w:rsid w:val="00037D6A"/>
    <w:rsid w:val="000418F6"/>
    <w:rsid w:val="0004194B"/>
    <w:rsid w:val="00046227"/>
    <w:rsid w:val="0005509B"/>
    <w:rsid w:val="00055CA7"/>
    <w:rsid w:val="0005774B"/>
    <w:rsid w:val="00060753"/>
    <w:rsid w:val="00060E95"/>
    <w:rsid w:val="00062ADA"/>
    <w:rsid w:val="00063041"/>
    <w:rsid w:val="000633F8"/>
    <w:rsid w:val="00064812"/>
    <w:rsid w:val="000656B7"/>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16B7"/>
    <w:rsid w:val="000F34EB"/>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56E"/>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709BF"/>
    <w:rsid w:val="001722F1"/>
    <w:rsid w:val="00174A06"/>
    <w:rsid w:val="00175F5D"/>
    <w:rsid w:val="00176152"/>
    <w:rsid w:val="001779FC"/>
    <w:rsid w:val="00182609"/>
    <w:rsid w:val="00183F2C"/>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C48"/>
    <w:rsid w:val="001D253B"/>
    <w:rsid w:val="001D26D5"/>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0EE2"/>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84136"/>
    <w:rsid w:val="002910BD"/>
    <w:rsid w:val="00293F64"/>
    <w:rsid w:val="002949BB"/>
    <w:rsid w:val="00294F91"/>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3A09"/>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711"/>
    <w:rsid w:val="00322DC6"/>
    <w:rsid w:val="003236BA"/>
    <w:rsid w:val="00324062"/>
    <w:rsid w:val="00326CEE"/>
    <w:rsid w:val="00327B8C"/>
    <w:rsid w:val="0033110C"/>
    <w:rsid w:val="00331EA5"/>
    <w:rsid w:val="00333330"/>
    <w:rsid w:val="00334665"/>
    <w:rsid w:val="00334EBD"/>
    <w:rsid w:val="00335EB2"/>
    <w:rsid w:val="003407B9"/>
    <w:rsid w:val="00340DFB"/>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13"/>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20D"/>
    <w:rsid w:val="00415CC7"/>
    <w:rsid w:val="00415EBE"/>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62948"/>
    <w:rsid w:val="00467B7A"/>
    <w:rsid w:val="004704ED"/>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B70A4"/>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E73C9"/>
    <w:rsid w:val="004F1C80"/>
    <w:rsid w:val="004F3FFE"/>
    <w:rsid w:val="004F439E"/>
    <w:rsid w:val="004F5063"/>
    <w:rsid w:val="004F54A6"/>
    <w:rsid w:val="004F6144"/>
    <w:rsid w:val="00501B29"/>
    <w:rsid w:val="00505FC7"/>
    <w:rsid w:val="00510131"/>
    <w:rsid w:val="00511CCE"/>
    <w:rsid w:val="005137EC"/>
    <w:rsid w:val="00514DA5"/>
    <w:rsid w:val="0052112A"/>
    <w:rsid w:val="005216BD"/>
    <w:rsid w:val="00521C35"/>
    <w:rsid w:val="0052201D"/>
    <w:rsid w:val="00523C75"/>
    <w:rsid w:val="00525E3E"/>
    <w:rsid w:val="00527A3D"/>
    <w:rsid w:val="00533DEB"/>
    <w:rsid w:val="005344A6"/>
    <w:rsid w:val="005348AA"/>
    <w:rsid w:val="00537253"/>
    <w:rsid w:val="00537BAF"/>
    <w:rsid w:val="0054256C"/>
    <w:rsid w:val="005425A0"/>
    <w:rsid w:val="00543044"/>
    <w:rsid w:val="00543432"/>
    <w:rsid w:val="00546988"/>
    <w:rsid w:val="005528B3"/>
    <w:rsid w:val="005546B6"/>
    <w:rsid w:val="00556237"/>
    <w:rsid w:val="00556DC6"/>
    <w:rsid w:val="0055763A"/>
    <w:rsid w:val="00560721"/>
    <w:rsid w:val="00562035"/>
    <w:rsid w:val="00562B02"/>
    <w:rsid w:val="005646A9"/>
    <w:rsid w:val="0056516B"/>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A6F4E"/>
    <w:rsid w:val="005B0E14"/>
    <w:rsid w:val="005B333F"/>
    <w:rsid w:val="005B3863"/>
    <w:rsid w:val="005B433D"/>
    <w:rsid w:val="005B45C3"/>
    <w:rsid w:val="005B4CC3"/>
    <w:rsid w:val="005C05D9"/>
    <w:rsid w:val="005C20DC"/>
    <w:rsid w:val="005C34D2"/>
    <w:rsid w:val="005C369E"/>
    <w:rsid w:val="005C37EE"/>
    <w:rsid w:val="005C4186"/>
    <w:rsid w:val="005C42B8"/>
    <w:rsid w:val="005C5432"/>
    <w:rsid w:val="005C645A"/>
    <w:rsid w:val="005C6B30"/>
    <w:rsid w:val="005D1DA9"/>
    <w:rsid w:val="005D23BD"/>
    <w:rsid w:val="005D2672"/>
    <w:rsid w:val="005D28B8"/>
    <w:rsid w:val="005D3544"/>
    <w:rsid w:val="005D58B0"/>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6020F"/>
    <w:rsid w:val="006607B0"/>
    <w:rsid w:val="006607BA"/>
    <w:rsid w:val="00661282"/>
    <w:rsid w:val="00661FCC"/>
    <w:rsid w:val="006639EF"/>
    <w:rsid w:val="0066574D"/>
    <w:rsid w:val="00671280"/>
    <w:rsid w:val="0067655F"/>
    <w:rsid w:val="0067783F"/>
    <w:rsid w:val="00681E73"/>
    <w:rsid w:val="006843C4"/>
    <w:rsid w:val="0068627E"/>
    <w:rsid w:val="00686B72"/>
    <w:rsid w:val="00686B82"/>
    <w:rsid w:val="00687FE5"/>
    <w:rsid w:val="006912C4"/>
    <w:rsid w:val="00692495"/>
    <w:rsid w:val="006928B4"/>
    <w:rsid w:val="00692C1C"/>
    <w:rsid w:val="00697764"/>
    <w:rsid w:val="00697840"/>
    <w:rsid w:val="006A1B1A"/>
    <w:rsid w:val="006A470E"/>
    <w:rsid w:val="006A4F9E"/>
    <w:rsid w:val="006B1142"/>
    <w:rsid w:val="006B548F"/>
    <w:rsid w:val="006C2F88"/>
    <w:rsid w:val="006C3C12"/>
    <w:rsid w:val="006C3CF8"/>
    <w:rsid w:val="006C46C8"/>
    <w:rsid w:val="006C5E53"/>
    <w:rsid w:val="006C736F"/>
    <w:rsid w:val="006D0B99"/>
    <w:rsid w:val="006D0F98"/>
    <w:rsid w:val="006D0FA8"/>
    <w:rsid w:val="006D466D"/>
    <w:rsid w:val="006D4CB1"/>
    <w:rsid w:val="006E129F"/>
    <w:rsid w:val="006E2751"/>
    <w:rsid w:val="006E4137"/>
    <w:rsid w:val="006E4870"/>
    <w:rsid w:val="006E68EA"/>
    <w:rsid w:val="006F147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3054C"/>
    <w:rsid w:val="00730BA2"/>
    <w:rsid w:val="0073180B"/>
    <w:rsid w:val="00732637"/>
    <w:rsid w:val="00732730"/>
    <w:rsid w:val="00734C08"/>
    <w:rsid w:val="00736C32"/>
    <w:rsid w:val="00743080"/>
    <w:rsid w:val="007453BF"/>
    <w:rsid w:val="007466E0"/>
    <w:rsid w:val="0074775E"/>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3FC2"/>
    <w:rsid w:val="007B48AD"/>
    <w:rsid w:val="007B55F4"/>
    <w:rsid w:val="007B6901"/>
    <w:rsid w:val="007C0FCC"/>
    <w:rsid w:val="007C1A5C"/>
    <w:rsid w:val="007C5602"/>
    <w:rsid w:val="007C7CDA"/>
    <w:rsid w:val="007D4486"/>
    <w:rsid w:val="007D474F"/>
    <w:rsid w:val="007D5E6D"/>
    <w:rsid w:val="007D6686"/>
    <w:rsid w:val="007D66C7"/>
    <w:rsid w:val="007E0D91"/>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55FC"/>
    <w:rsid w:val="008165D3"/>
    <w:rsid w:val="00816879"/>
    <w:rsid w:val="0081699A"/>
    <w:rsid w:val="00817CD6"/>
    <w:rsid w:val="00817FAF"/>
    <w:rsid w:val="008222F2"/>
    <w:rsid w:val="0082315B"/>
    <w:rsid w:val="00823B06"/>
    <w:rsid w:val="00827758"/>
    <w:rsid w:val="00830063"/>
    <w:rsid w:val="00830717"/>
    <w:rsid w:val="0083225D"/>
    <w:rsid w:val="00835052"/>
    <w:rsid w:val="00835E5F"/>
    <w:rsid w:val="00836846"/>
    <w:rsid w:val="0084492B"/>
    <w:rsid w:val="0084590E"/>
    <w:rsid w:val="00845953"/>
    <w:rsid w:val="008459C0"/>
    <w:rsid w:val="00845FB2"/>
    <w:rsid w:val="00846CD7"/>
    <w:rsid w:val="008524CA"/>
    <w:rsid w:val="00852D07"/>
    <w:rsid w:val="00853B6C"/>
    <w:rsid w:val="008554FC"/>
    <w:rsid w:val="008558C5"/>
    <w:rsid w:val="008559BD"/>
    <w:rsid w:val="00856D95"/>
    <w:rsid w:val="00857263"/>
    <w:rsid w:val="00862EEC"/>
    <w:rsid w:val="008715C6"/>
    <w:rsid w:val="00876048"/>
    <w:rsid w:val="00876A95"/>
    <w:rsid w:val="008855A4"/>
    <w:rsid w:val="00886C1B"/>
    <w:rsid w:val="00890126"/>
    <w:rsid w:val="00890AF5"/>
    <w:rsid w:val="008926B2"/>
    <w:rsid w:val="008966B2"/>
    <w:rsid w:val="008A2660"/>
    <w:rsid w:val="008A29E7"/>
    <w:rsid w:val="008A494A"/>
    <w:rsid w:val="008A5BFC"/>
    <w:rsid w:val="008A77E7"/>
    <w:rsid w:val="008B05B8"/>
    <w:rsid w:val="008B2CE6"/>
    <w:rsid w:val="008B3B55"/>
    <w:rsid w:val="008B52E6"/>
    <w:rsid w:val="008C2296"/>
    <w:rsid w:val="008C4C3E"/>
    <w:rsid w:val="008C575E"/>
    <w:rsid w:val="008C5A1A"/>
    <w:rsid w:val="008C6B27"/>
    <w:rsid w:val="008D157F"/>
    <w:rsid w:val="008D1B72"/>
    <w:rsid w:val="008D30DF"/>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22EFF"/>
    <w:rsid w:val="00923931"/>
    <w:rsid w:val="00925237"/>
    <w:rsid w:val="00927910"/>
    <w:rsid w:val="00930A67"/>
    <w:rsid w:val="00930B39"/>
    <w:rsid w:val="00933830"/>
    <w:rsid w:val="009344E5"/>
    <w:rsid w:val="009363BE"/>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41D6"/>
    <w:rsid w:val="00986BB0"/>
    <w:rsid w:val="00990C91"/>
    <w:rsid w:val="00991A6A"/>
    <w:rsid w:val="009948C3"/>
    <w:rsid w:val="009A001E"/>
    <w:rsid w:val="009A09B4"/>
    <w:rsid w:val="009A1D71"/>
    <w:rsid w:val="009A37F9"/>
    <w:rsid w:val="009A6A44"/>
    <w:rsid w:val="009B0BEB"/>
    <w:rsid w:val="009B0C18"/>
    <w:rsid w:val="009B3D27"/>
    <w:rsid w:val="009B3F42"/>
    <w:rsid w:val="009B7230"/>
    <w:rsid w:val="009B7C5C"/>
    <w:rsid w:val="009C089C"/>
    <w:rsid w:val="009C0ECE"/>
    <w:rsid w:val="009C125F"/>
    <w:rsid w:val="009C209C"/>
    <w:rsid w:val="009C32F9"/>
    <w:rsid w:val="009C3480"/>
    <w:rsid w:val="009C414B"/>
    <w:rsid w:val="009C6384"/>
    <w:rsid w:val="009D114C"/>
    <w:rsid w:val="009E2C8C"/>
    <w:rsid w:val="009E7597"/>
    <w:rsid w:val="009F1129"/>
    <w:rsid w:val="009F188E"/>
    <w:rsid w:val="009F2F49"/>
    <w:rsid w:val="00A01101"/>
    <w:rsid w:val="00A03916"/>
    <w:rsid w:val="00A04074"/>
    <w:rsid w:val="00A049BC"/>
    <w:rsid w:val="00A06EB3"/>
    <w:rsid w:val="00A0772D"/>
    <w:rsid w:val="00A07B60"/>
    <w:rsid w:val="00A154D7"/>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40F5"/>
    <w:rsid w:val="00AC4897"/>
    <w:rsid w:val="00AD0BB6"/>
    <w:rsid w:val="00AD0C23"/>
    <w:rsid w:val="00AD12D3"/>
    <w:rsid w:val="00AD30BD"/>
    <w:rsid w:val="00AD4937"/>
    <w:rsid w:val="00AE008E"/>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4B7A"/>
    <w:rsid w:val="00B3708C"/>
    <w:rsid w:val="00B37817"/>
    <w:rsid w:val="00B37A64"/>
    <w:rsid w:val="00B37F9B"/>
    <w:rsid w:val="00B44D68"/>
    <w:rsid w:val="00B44D93"/>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224"/>
    <w:rsid w:val="00B9758F"/>
    <w:rsid w:val="00BA0A83"/>
    <w:rsid w:val="00BA0F5A"/>
    <w:rsid w:val="00BA2953"/>
    <w:rsid w:val="00BA2BC4"/>
    <w:rsid w:val="00BA4579"/>
    <w:rsid w:val="00BA7055"/>
    <w:rsid w:val="00BB3CF7"/>
    <w:rsid w:val="00BB5404"/>
    <w:rsid w:val="00BB5CC5"/>
    <w:rsid w:val="00BB643D"/>
    <w:rsid w:val="00BC05EE"/>
    <w:rsid w:val="00BC5029"/>
    <w:rsid w:val="00BD1FEC"/>
    <w:rsid w:val="00BD3466"/>
    <w:rsid w:val="00BD4642"/>
    <w:rsid w:val="00BD6DFB"/>
    <w:rsid w:val="00BE02F0"/>
    <w:rsid w:val="00BE2C05"/>
    <w:rsid w:val="00BE54AC"/>
    <w:rsid w:val="00BE5816"/>
    <w:rsid w:val="00BE640E"/>
    <w:rsid w:val="00BF05CC"/>
    <w:rsid w:val="00BF1B0F"/>
    <w:rsid w:val="00BF5E9F"/>
    <w:rsid w:val="00BF715A"/>
    <w:rsid w:val="00C05273"/>
    <w:rsid w:val="00C0527A"/>
    <w:rsid w:val="00C05724"/>
    <w:rsid w:val="00C07C31"/>
    <w:rsid w:val="00C12D02"/>
    <w:rsid w:val="00C13958"/>
    <w:rsid w:val="00C15821"/>
    <w:rsid w:val="00C2012A"/>
    <w:rsid w:val="00C22030"/>
    <w:rsid w:val="00C22352"/>
    <w:rsid w:val="00C22855"/>
    <w:rsid w:val="00C2534A"/>
    <w:rsid w:val="00C26E4D"/>
    <w:rsid w:val="00C27660"/>
    <w:rsid w:val="00C30F31"/>
    <w:rsid w:val="00C315FA"/>
    <w:rsid w:val="00C366CB"/>
    <w:rsid w:val="00C366DA"/>
    <w:rsid w:val="00C4065A"/>
    <w:rsid w:val="00C425A6"/>
    <w:rsid w:val="00C46CC4"/>
    <w:rsid w:val="00C475C6"/>
    <w:rsid w:val="00C529A0"/>
    <w:rsid w:val="00C548E0"/>
    <w:rsid w:val="00C60298"/>
    <w:rsid w:val="00C60300"/>
    <w:rsid w:val="00C60935"/>
    <w:rsid w:val="00C618AE"/>
    <w:rsid w:val="00C62C78"/>
    <w:rsid w:val="00C65583"/>
    <w:rsid w:val="00C664E3"/>
    <w:rsid w:val="00C73294"/>
    <w:rsid w:val="00C768FE"/>
    <w:rsid w:val="00C76F39"/>
    <w:rsid w:val="00C77CD2"/>
    <w:rsid w:val="00C81D13"/>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36DA"/>
    <w:rsid w:val="00CC4B5B"/>
    <w:rsid w:val="00CC4D77"/>
    <w:rsid w:val="00CC601D"/>
    <w:rsid w:val="00CC78F4"/>
    <w:rsid w:val="00CD403A"/>
    <w:rsid w:val="00CD6416"/>
    <w:rsid w:val="00CD7817"/>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4DAB"/>
    <w:rsid w:val="00D06EAD"/>
    <w:rsid w:val="00D07AE0"/>
    <w:rsid w:val="00D16B1D"/>
    <w:rsid w:val="00D17A42"/>
    <w:rsid w:val="00D202E2"/>
    <w:rsid w:val="00D247DA"/>
    <w:rsid w:val="00D27651"/>
    <w:rsid w:val="00D31515"/>
    <w:rsid w:val="00D31A62"/>
    <w:rsid w:val="00D31F79"/>
    <w:rsid w:val="00D3385D"/>
    <w:rsid w:val="00D34CBA"/>
    <w:rsid w:val="00D35F6C"/>
    <w:rsid w:val="00D36A88"/>
    <w:rsid w:val="00D3761E"/>
    <w:rsid w:val="00D4037C"/>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1A20"/>
    <w:rsid w:val="00D638E9"/>
    <w:rsid w:val="00D63BE4"/>
    <w:rsid w:val="00D6760C"/>
    <w:rsid w:val="00D67FF5"/>
    <w:rsid w:val="00D720B9"/>
    <w:rsid w:val="00D727DF"/>
    <w:rsid w:val="00D73F58"/>
    <w:rsid w:val="00D74E21"/>
    <w:rsid w:val="00D7502B"/>
    <w:rsid w:val="00D75971"/>
    <w:rsid w:val="00D8045F"/>
    <w:rsid w:val="00D81D09"/>
    <w:rsid w:val="00D83A8C"/>
    <w:rsid w:val="00D93465"/>
    <w:rsid w:val="00D939DF"/>
    <w:rsid w:val="00D95406"/>
    <w:rsid w:val="00D96B90"/>
    <w:rsid w:val="00D9714E"/>
    <w:rsid w:val="00DA1D8D"/>
    <w:rsid w:val="00DA35E8"/>
    <w:rsid w:val="00DB1AF2"/>
    <w:rsid w:val="00DB29EE"/>
    <w:rsid w:val="00DB375E"/>
    <w:rsid w:val="00DB6989"/>
    <w:rsid w:val="00DC23B9"/>
    <w:rsid w:val="00DC606A"/>
    <w:rsid w:val="00DC770C"/>
    <w:rsid w:val="00DD0E59"/>
    <w:rsid w:val="00DD1B58"/>
    <w:rsid w:val="00DD2015"/>
    <w:rsid w:val="00DD4CD3"/>
    <w:rsid w:val="00DD7DA5"/>
    <w:rsid w:val="00DE1562"/>
    <w:rsid w:val="00DE5692"/>
    <w:rsid w:val="00DE5809"/>
    <w:rsid w:val="00DE63A2"/>
    <w:rsid w:val="00DF0AD1"/>
    <w:rsid w:val="00DF0DEB"/>
    <w:rsid w:val="00DF1FB5"/>
    <w:rsid w:val="00DF2513"/>
    <w:rsid w:val="00DF65BD"/>
    <w:rsid w:val="00E028A5"/>
    <w:rsid w:val="00E02A0D"/>
    <w:rsid w:val="00E03364"/>
    <w:rsid w:val="00E034EC"/>
    <w:rsid w:val="00E0444D"/>
    <w:rsid w:val="00E0769D"/>
    <w:rsid w:val="00E11930"/>
    <w:rsid w:val="00E12F3B"/>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16B"/>
    <w:rsid w:val="00E40B2F"/>
    <w:rsid w:val="00E40C2F"/>
    <w:rsid w:val="00E42670"/>
    <w:rsid w:val="00E42FC3"/>
    <w:rsid w:val="00E431CB"/>
    <w:rsid w:val="00E44D4A"/>
    <w:rsid w:val="00E45901"/>
    <w:rsid w:val="00E506CF"/>
    <w:rsid w:val="00E53908"/>
    <w:rsid w:val="00E556A7"/>
    <w:rsid w:val="00E55C84"/>
    <w:rsid w:val="00E56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062B"/>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3441"/>
    <w:rsid w:val="00ED4AA1"/>
    <w:rsid w:val="00ED6F42"/>
    <w:rsid w:val="00EE07B7"/>
    <w:rsid w:val="00EE1D5A"/>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26E9"/>
    <w:rsid w:val="00F16123"/>
    <w:rsid w:val="00F16444"/>
    <w:rsid w:val="00F172E1"/>
    <w:rsid w:val="00F2234F"/>
    <w:rsid w:val="00F25366"/>
    <w:rsid w:val="00F310A0"/>
    <w:rsid w:val="00F31EE4"/>
    <w:rsid w:val="00F329DD"/>
    <w:rsid w:val="00F34AD4"/>
    <w:rsid w:val="00F356F1"/>
    <w:rsid w:val="00F43462"/>
    <w:rsid w:val="00F44AE5"/>
    <w:rsid w:val="00F46F1E"/>
    <w:rsid w:val="00F47F23"/>
    <w:rsid w:val="00F5027E"/>
    <w:rsid w:val="00F514CC"/>
    <w:rsid w:val="00F55504"/>
    <w:rsid w:val="00F64F68"/>
    <w:rsid w:val="00F66309"/>
    <w:rsid w:val="00F67770"/>
    <w:rsid w:val="00F7136D"/>
    <w:rsid w:val="00F7432B"/>
    <w:rsid w:val="00F7440D"/>
    <w:rsid w:val="00F753F0"/>
    <w:rsid w:val="00F75B98"/>
    <w:rsid w:val="00F7737B"/>
    <w:rsid w:val="00F80761"/>
    <w:rsid w:val="00F8308E"/>
    <w:rsid w:val="00F84D08"/>
    <w:rsid w:val="00F851AC"/>
    <w:rsid w:val="00F8522B"/>
    <w:rsid w:val="00F91630"/>
    <w:rsid w:val="00F94A4D"/>
    <w:rsid w:val="00F94CC8"/>
    <w:rsid w:val="00F960C2"/>
    <w:rsid w:val="00F9741F"/>
    <w:rsid w:val="00F97EC4"/>
    <w:rsid w:val="00FA0E81"/>
    <w:rsid w:val="00FA32AA"/>
    <w:rsid w:val="00FA33EF"/>
    <w:rsid w:val="00FA694B"/>
    <w:rsid w:val="00FB17BC"/>
    <w:rsid w:val="00FB1E08"/>
    <w:rsid w:val="00FB3C6B"/>
    <w:rsid w:val="00FB401C"/>
    <w:rsid w:val="00FB687B"/>
    <w:rsid w:val="00FB71CA"/>
    <w:rsid w:val="00FC1459"/>
    <w:rsid w:val="00FC45AB"/>
    <w:rsid w:val="00FC4BD8"/>
    <w:rsid w:val="00FC500F"/>
    <w:rsid w:val="00FD30A8"/>
    <w:rsid w:val="00FD3CEE"/>
    <w:rsid w:val="00FD73C8"/>
    <w:rsid w:val="00FD77A3"/>
    <w:rsid w:val="00FD7AAD"/>
    <w:rsid w:val="00FE0273"/>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CBE44BA7-8B32-4181-B2FB-6C17A75F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34"/>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paragraph" w:customStyle="1" w:styleId="Default">
    <w:name w:val="Default"/>
    <w:rsid w:val="00DE63A2"/>
    <w:pPr>
      <w:spacing w:before="160" w:line="288" w:lineRule="auto"/>
    </w:pPr>
    <w:rPr>
      <w:rFonts w:ascii="Helvetica Neue" w:eastAsia="Arial Unicode MS" w:hAnsi="Helvetica Neue" w:cs="Arial Unicode MS"/>
      <w:color w:val="000000"/>
      <w:sz w:val="24"/>
      <w:szCs w:val="24"/>
      <w:lang w:val="en-US"/>
      <w14:textOutline w14:w="0" w14:cap="flat" w14:cmpd="sng" w14:algn="ctr">
        <w14:noFill/>
        <w14:prstDash w14:val="solid"/>
        <w14:bevel/>
      </w14:textOutline>
    </w:rPr>
  </w:style>
  <w:style w:type="numbering" w:customStyle="1" w:styleId="Bullet">
    <w:name w:val="Bullet"/>
    <w:rsid w:val="00DE63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erk@bubbenhallparish.gov,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3.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2091</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4</cp:revision>
  <cp:lastPrinted>2026-04-07T17:42:00Z</cp:lastPrinted>
  <dcterms:created xsi:type="dcterms:W3CDTF">2026-04-07T17:41:00Z</dcterms:created>
  <dcterms:modified xsi:type="dcterms:W3CDTF">2026-04-07T17:43:00Z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