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1D01A" w14:textId="77777777" w:rsidR="009D7DB6" w:rsidRPr="009D7DB6" w:rsidRDefault="009D7DB6" w:rsidP="009D7DB6">
      <w:pPr>
        <w:ind w:left="360"/>
        <w:rPr>
          <w:rFonts w:ascii="Aptos Narrow" w:hAnsi="Aptos Narrow" w:cstheme="minorHAnsi"/>
          <w:b/>
          <w:bCs/>
        </w:rPr>
      </w:pPr>
      <w:bookmarkStart w:id="0" w:name="_Hlk215762379"/>
      <w:bookmarkStart w:id="1" w:name="_Hlk215762200"/>
      <w:bookmarkStart w:id="2" w:name="_Hlk201074165"/>
      <w:r w:rsidRPr="009D7DB6">
        <w:rPr>
          <w:rFonts w:ascii="Aptos Narrow" w:hAnsi="Aptos Narrow" w:cstheme="minorHAnsi"/>
          <w:b/>
          <w:bCs/>
        </w:rPr>
        <w:t>Minutes of the ordinary parish council meeting of Bubbenhall Parish Council</w:t>
      </w:r>
    </w:p>
    <w:bookmarkEnd w:id="0"/>
    <w:p w14:paraId="67D9495D" w14:textId="28A4DDAB" w:rsidR="009D7DB6" w:rsidRPr="009D7DB6" w:rsidRDefault="009D7DB6" w:rsidP="009D7DB6">
      <w:pPr>
        <w:ind w:left="360"/>
        <w:rPr>
          <w:rFonts w:ascii="Aptos Narrow" w:hAnsi="Aptos Narrow" w:cstheme="minorHAnsi"/>
          <w:b/>
          <w:bCs/>
        </w:rPr>
      </w:pPr>
      <w:r w:rsidRPr="009D7DB6">
        <w:rPr>
          <w:rFonts w:ascii="Aptos Narrow" w:hAnsi="Aptos Narrow" w:cstheme="minorHAnsi"/>
          <w:b/>
          <w:bCs/>
        </w:rPr>
        <w:t xml:space="preserve">Held on </w:t>
      </w:r>
      <w:r w:rsidR="00122FEE">
        <w:rPr>
          <w:rFonts w:ascii="Aptos Narrow" w:hAnsi="Aptos Narrow" w:cstheme="minorHAnsi"/>
          <w:b/>
          <w:bCs/>
        </w:rPr>
        <w:t>Tuesday 18</w:t>
      </w:r>
      <w:r w:rsidR="00122FEE" w:rsidRPr="00122FEE">
        <w:rPr>
          <w:rFonts w:ascii="Aptos Narrow" w:hAnsi="Aptos Narrow" w:cstheme="minorHAnsi"/>
          <w:b/>
          <w:bCs/>
          <w:vertAlign w:val="superscript"/>
        </w:rPr>
        <w:t>th</w:t>
      </w:r>
      <w:r w:rsidR="00122FEE">
        <w:rPr>
          <w:rFonts w:ascii="Aptos Narrow" w:hAnsi="Aptos Narrow" w:cstheme="minorHAnsi"/>
          <w:b/>
          <w:bCs/>
        </w:rPr>
        <w:t xml:space="preserve"> August </w:t>
      </w:r>
      <w:r w:rsidRPr="009D7DB6">
        <w:rPr>
          <w:rFonts w:ascii="Aptos Narrow" w:hAnsi="Aptos Narrow" w:cstheme="minorHAnsi"/>
          <w:b/>
          <w:bCs/>
        </w:rPr>
        <w:t xml:space="preserve">2026 at </w:t>
      </w:r>
      <w:r w:rsidR="00122FEE">
        <w:rPr>
          <w:rFonts w:ascii="Aptos Narrow" w:hAnsi="Aptos Narrow" w:cstheme="minorHAnsi"/>
          <w:b/>
          <w:bCs/>
        </w:rPr>
        <w:t>6</w:t>
      </w:r>
      <w:r w:rsidRPr="009D7DB6">
        <w:rPr>
          <w:rFonts w:ascii="Aptos Narrow" w:hAnsi="Aptos Narrow" w:cstheme="minorHAnsi"/>
          <w:b/>
          <w:bCs/>
        </w:rPr>
        <w:t>.30pm at Bubbenhall Village Hall</w:t>
      </w:r>
    </w:p>
    <w:p w14:paraId="15E05F69" w14:textId="77777777" w:rsidR="009D7DB6" w:rsidRPr="009D7DB6" w:rsidRDefault="009D7DB6" w:rsidP="009D7DB6">
      <w:pPr>
        <w:ind w:left="360"/>
        <w:rPr>
          <w:rFonts w:ascii="Aptos Narrow" w:hAnsi="Aptos Narrow" w:cstheme="minorHAnsi"/>
        </w:rPr>
      </w:pPr>
    </w:p>
    <w:p w14:paraId="5BB904D4" w14:textId="1AD82524"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Cllrs present: Cllr Roberts, Cllr Rourke Cllr Shattock, and</w:t>
      </w:r>
      <w:r w:rsidR="00102FA5" w:rsidRPr="00CA36B9">
        <w:rPr>
          <w:rFonts w:ascii="Aptos Narrow" w:hAnsi="Aptos Narrow" w:cstheme="minorHAnsi"/>
          <w:sz w:val="20"/>
          <w:szCs w:val="20"/>
        </w:rPr>
        <w:t xml:space="preserve"> Cllr Cooper</w:t>
      </w:r>
    </w:p>
    <w:p w14:paraId="63FB1001" w14:textId="27F990E6"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 xml:space="preserve">In attendance, </w:t>
      </w:r>
      <w:r w:rsidR="00102FA5" w:rsidRPr="00CA36B9">
        <w:rPr>
          <w:rFonts w:ascii="Aptos Narrow" w:hAnsi="Aptos Narrow" w:cstheme="minorHAnsi"/>
          <w:sz w:val="20"/>
          <w:szCs w:val="20"/>
        </w:rPr>
        <w:t>County Cllr Edwards, District Cllr Redford</w:t>
      </w:r>
      <w:r w:rsidR="00066C5D" w:rsidRPr="00CA36B9">
        <w:rPr>
          <w:rFonts w:ascii="Aptos Narrow" w:hAnsi="Aptos Narrow" w:cstheme="minorHAnsi"/>
          <w:sz w:val="20"/>
          <w:szCs w:val="20"/>
        </w:rPr>
        <w:t xml:space="preserve">, </w:t>
      </w:r>
      <w:r w:rsidRPr="00CA36B9">
        <w:rPr>
          <w:rFonts w:ascii="Aptos Narrow" w:hAnsi="Aptos Narrow" w:cstheme="minorHAnsi"/>
          <w:sz w:val="20"/>
          <w:szCs w:val="20"/>
        </w:rPr>
        <w:t xml:space="preserve">Tracie Ball, Clerk and </w:t>
      </w:r>
      <w:r w:rsidR="00122FEE" w:rsidRPr="00CA36B9">
        <w:rPr>
          <w:rFonts w:ascii="Aptos Narrow" w:hAnsi="Aptos Narrow" w:cstheme="minorHAnsi"/>
          <w:sz w:val="20"/>
          <w:szCs w:val="20"/>
        </w:rPr>
        <w:t>6</w:t>
      </w:r>
      <w:r w:rsidRPr="00CA36B9">
        <w:rPr>
          <w:rFonts w:ascii="Aptos Narrow" w:hAnsi="Aptos Narrow" w:cstheme="minorHAnsi"/>
          <w:sz w:val="20"/>
          <w:szCs w:val="20"/>
        </w:rPr>
        <w:t xml:space="preserve"> </w:t>
      </w:r>
      <w:r w:rsidR="00122FEE" w:rsidRPr="00CA36B9">
        <w:rPr>
          <w:rFonts w:ascii="Aptos Narrow" w:hAnsi="Aptos Narrow" w:cstheme="minorHAnsi"/>
          <w:sz w:val="20"/>
          <w:szCs w:val="20"/>
        </w:rPr>
        <w:t>members</w:t>
      </w:r>
      <w:r w:rsidRPr="00CA36B9">
        <w:rPr>
          <w:rFonts w:ascii="Aptos Narrow" w:hAnsi="Aptos Narrow" w:cstheme="minorHAnsi"/>
          <w:sz w:val="20"/>
          <w:szCs w:val="20"/>
        </w:rPr>
        <w:t xml:space="preserve"> of the public. </w:t>
      </w:r>
    </w:p>
    <w:p w14:paraId="31A1F225" w14:textId="737201BA"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 xml:space="preserve">The Chairman opened the meeting at </w:t>
      </w:r>
      <w:r w:rsidR="00122FEE" w:rsidRPr="00CA36B9">
        <w:rPr>
          <w:rFonts w:ascii="Aptos Narrow" w:hAnsi="Aptos Narrow" w:cstheme="minorHAnsi"/>
          <w:sz w:val="20"/>
          <w:szCs w:val="20"/>
        </w:rPr>
        <w:t>6.30</w:t>
      </w:r>
      <w:r w:rsidRPr="00CA36B9">
        <w:rPr>
          <w:rFonts w:ascii="Aptos Narrow" w:hAnsi="Aptos Narrow" w:cstheme="minorHAnsi"/>
          <w:sz w:val="20"/>
          <w:szCs w:val="20"/>
        </w:rPr>
        <w:t>pm, welcoming all those present</w:t>
      </w:r>
    </w:p>
    <w:bookmarkEnd w:id="1"/>
    <w:p w14:paraId="2CD351FB" w14:textId="77777777" w:rsidR="009D7DB6" w:rsidRPr="00CA36B9" w:rsidRDefault="009D7DB6" w:rsidP="009D7DB6">
      <w:pPr>
        <w:ind w:left="360"/>
        <w:rPr>
          <w:rFonts w:ascii="Aptos Narrow" w:hAnsi="Aptos Narrow" w:cstheme="minorHAnsi"/>
          <w:sz w:val="20"/>
          <w:szCs w:val="20"/>
        </w:rPr>
      </w:pPr>
    </w:p>
    <w:p w14:paraId="38662096" w14:textId="49212579" w:rsidR="00B92DDD" w:rsidRPr="00CA36B9" w:rsidRDefault="00511CCE" w:rsidP="00A176D1">
      <w:pPr>
        <w:pStyle w:val="ListParagraph"/>
        <w:numPr>
          <w:ilvl w:val="0"/>
          <w:numId w:val="32"/>
        </w:numPr>
        <w:spacing w:after="0" w:line="240" w:lineRule="auto"/>
        <w:contextualSpacing w:val="0"/>
        <w:rPr>
          <w:rFonts w:ascii="Aptos Narrow" w:hAnsi="Aptos Narrow" w:cstheme="minorHAnsi"/>
          <w:sz w:val="20"/>
          <w:szCs w:val="20"/>
        </w:rPr>
      </w:pPr>
      <w:r w:rsidRPr="00CA36B9">
        <w:rPr>
          <w:rFonts w:ascii="Aptos Narrow" w:hAnsi="Aptos Narrow" w:cstheme="minorHAnsi"/>
          <w:b/>
          <w:bCs/>
          <w:sz w:val="20"/>
          <w:szCs w:val="20"/>
        </w:rPr>
        <w:t>Apologies:</w:t>
      </w:r>
      <w:r w:rsidR="00294F91" w:rsidRPr="00CA36B9">
        <w:rPr>
          <w:rFonts w:ascii="Aptos Narrow" w:hAnsi="Aptos Narrow" w:cstheme="minorHAnsi"/>
          <w:sz w:val="20"/>
          <w:szCs w:val="20"/>
        </w:rPr>
        <w:t xml:space="preserve"> to receive apologies and approve reasons for absence</w:t>
      </w:r>
      <w:r w:rsidR="00354FCF" w:rsidRPr="00CA36B9">
        <w:rPr>
          <w:rFonts w:ascii="Aptos Narrow" w:hAnsi="Aptos Narrow" w:cstheme="minorHAnsi"/>
          <w:sz w:val="20"/>
          <w:szCs w:val="20"/>
        </w:rPr>
        <w:t>.</w:t>
      </w:r>
    </w:p>
    <w:p w14:paraId="2F42ACB0" w14:textId="0D8AE9F6" w:rsidR="00122FEE" w:rsidRPr="00CA36B9" w:rsidRDefault="00122FEE" w:rsidP="00122FEE">
      <w:pPr>
        <w:pStyle w:val="ListParagraph"/>
        <w:spacing w:after="0" w:line="240" w:lineRule="auto"/>
        <w:contextualSpacing w:val="0"/>
        <w:rPr>
          <w:rFonts w:ascii="Aptos Narrow" w:hAnsi="Aptos Narrow" w:cstheme="minorHAnsi"/>
          <w:sz w:val="20"/>
          <w:szCs w:val="20"/>
        </w:rPr>
      </w:pPr>
      <w:r w:rsidRPr="00CA36B9">
        <w:rPr>
          <w:rFonts w:ascii="Aptos Narrow" w:hAnsi="Aptos Narrow" w:cstheme="minorHAnsi"/>
          <w:sz w:val="20"/>
          <w:szCs w:val="20"/>
        </w:rPr>
        <w:t>Cllr Nwachukwu, Cllr Baker apologies accepted</w:t>
      </w:r>
    </w:p>
    <w:p w14:paraId="7B19FC0D" w14:textId="77777777" w:rsidR="00B92DDD" w:rsidRPr="00CA36B9" w:rsidRDefault="00B92DDD" w:rsidP="00B92DDD">
      <w:pPr>
        <w:pStyle w:val="ListParagraph"/>
        <w:numPr>
          <w:ilvl w:val="0"/>
          <w:numId w:val="32"/>
        </w:numPr>
        <w:spacing w:before="120" w:after="0" w:line="240" w:lineRule="auto"/>
        <w:contextualSpacing w:val="0"/>
        <w:rPr>
          <w:rFonts w:ascii="Aptos Narrow" w:hAnsi="Aptos Narrow" w:cstheme="minorHAnsi"/>
          <w:b/>
          <w:bCs/>
          <w:sz w:val="20"/>
          <w:szCs w:val="20"/>
        </w:rPr>
      </w:pPr>
      <w:r w:rsidRPr="00CA36B9">
        <w:rPr>
          <w:rFonts w:ascii="Aptos Narrow" w:hAnsi="Aptos Narrow" w:cstheme="minorHAnsi"/>
          <w:b/>
          <w:bCs/>
          <w:sz w:val="20"/>
          <w:szCs w:val="20"/>
        </w:rPr>
        <w:t>Adoption of Updated Standing Orders</w:t>
      </w:r>
    </w:p>
    <w:p w14:paraId="35DF6F75" w14:textId="0E6C9D37" w:rsidR="00B92DDD" w:rsidRPr="00CA36B9" w:rsidRDefault="00B92DDD" w:rsidP="007A21D5">
      <w:pPr>
        <w:pStyle w:val="ListParagraph"/>
        <w:spacing w:after="0" w:line="240" w:lineRule="auto"/>
        <w:contextualSpacing w:val="0"/>
        <w:rPr>
          <w:rFonts w:ascii="Aptos Narrow" w:hAnsi="Aptos Narrow" w:cstheme="minorHAnsi"/>
          <w:sz w:val="20"/>
          <w:szCs w:val="20"/>
        </w:rPr>
      </w:pPr>
      <w:r w:rsidRPr="00CA36B9">
        <w:rPr>
          <w:rFonts w:ascii="Aptos Narrow" w:hAnsi="Aptos Narrow" w:cstheme="minorHAnsi"/>
          <w:sz w:val="20"/>
          <w:szCs w:val="20"/>
        </w:rPr>
        <w:t>To consider and adopt revised Standing Orders for Bubbenhall Parish Council, based upon the current NALC Model Standing Orders, replacing the Council’s existing Standing Orders with immediate effect.</w:t>
      </w:r>
    </w:p>
    <w:p w14:paraId="37A4E84A" w14:textId="023F77CD" w:rsidR="00122FEE" w:rsidRPr="00CA36B9" w:rsidRDefault="00122FEE" w:rsidP="007A21D5">
      <w:pPr>
        <w:pStyle w:val="ListParagraph"/>
        <w:spacing w:after="0" w:line="240" w:lineRule="auto"/>
        <w:contextualSpacing w:val="0"/>
        <w:rPr>
          <w:rFonts w:ascii="Aptos Narrow" w:hAnsi="Aptos Narrow" w:cstheme="minorHAnsi"/>
          <w:sz w:val="20"/>
          <w:szCs w:val="20"/>
        </w:rPr>
      </w:pPr>
      <w:r w:rsidRPr="00CA36B9">
        <w:rPr>
          <w:rFonts w:ascii="Aptos Narrow" w:hAnsi="Aptos Narrow"/>
          <w:b/>
          <w:sz w:val="20"/>
          <w:szCs w:val="20"/>
        </w:rPr>
        <w:t xml:space="preserve">RESOLVED: </w:t>
      </w:r>
      <w:r w:rsidRPr="00CA36B9">
        <w:rPr>
          <w:rFonts w:ascii="Aptos Narrow" w:hAnsi="Aptos Narrow"/>
          <w:sz w:val="20"/>
          <w:szCs w:val="20"/>
        </w:rPr>
        <w:t>That the revised Standing Orders be adopted with immediate effect, replacing the Council's previous Standing Orders. Proposed Cllr Roberts seconded Cllr Cooper Unanimous</w:t>
      </w:r>
    </w:p>
    <w:p w14:paraId="314E03C2" w14:textId="57E3B6C2" w:rsidR="007A21D5" w:rsidRPr="00CA36B9" w:rsidRDefault="00294F91" w:rsidP="00122FEE">
      <w:pPr>
        <w:pStyle w:val="ListParagraph"/>
        <w:numPr>
          <w:ilvl w:val="0"/>
          <w:numId w:val="32"/>
        </w:numPr>
        <w:spacing w:before="120" w:after="0" w:line="240" w:lineRule="auto"/>
        <w:ind w:left="714" w:hanging="357"/>
        <w:contextualSpacing w:val="0"/>
        <w:rPr>
          <w:rFonts w:ascii="Aptos Narrow" w:hAnsi="Aptos Narrow" w:cstheme="minorHAnsi"/>
          <w:sz w:val="20"/>
          <w:szCs w:val="20"/>
        </w:rPr>
      </w:pPr>
      <w:bookmarkStart w:id="3" w:name="_Hlk201074204"/>
      <w:bookmarkEnd w:id="2"/>
      <w:r w:rsidRPr="00CA36B9">
        <w:rPr>
          <w:rFonts w:ascii="Aptos Narrow" w:hAnsi="Aptos Narrow" w:cstheme="minorHAnsi"/>
          <w:b/>
          <w:bCs/>
          <w:sz w:val="20"/>
          <w:szCs w:val="20"/>
        </w:rPr>
        <w:t>Pub</w:t>
      </w:r>
      <w:r w:rsidR="00386696" w:rsidRPr="00CA36B9">
        <w:rPr>
          <w:rFonts w:ascii="Aptos Narrow" w:hAnsi="Aptos Narrow" w:cstheme="minorHAnsi"/>
          <w:b/>
          <w:bCs/>
          <w:sz w:val="20"/>
          <w:szCs w:val="20"/>
        </w:rPr>
        <w:t>lic</w:t>
      </w:r>
      <w:r w:rsidRPr="00CA36B9">
        <w:rPr>
          <w:rFonts w:ascii="Aptos Narrow" w:hAnsi="Aptos Narrow" w:cstheme="minorHAnsi"/>
          <w:b/>
          <w:bCs/>
          <w:sz w:val="20"/>
          <w:szCs w:val="20"/>
        </w:rPr>
        <w:t xml:space="preserve"> </w:t>
      </w:r>
      <w:r w:rsidR="00511CCE" w:rsidRPr="00CA36B9">
        <w:rPr>
          <w:rFonts w:ascii="Aptos Narrow" w:hAnsi="Aptos Narrow" w:cstheme="minorHAnsi"/>
          <w:b/>
          <w:bCs/>
          <w:sz w:val="20"/>
          <w:szCs w:val="20"/>
        </w:rPr>
        <w:t>participation:</w:t>
      </w:r>
      <w:r w:rsidRPr="00CA36B9">
        <w:rPr>
          <w:rFonts w:ascii="Aptos Narrow" w:hAnsi="Aptos Narrow" w:cstheme="minorHAnsi"/>
          <w:sz w:val="20"/>
          <w:szCs w:val="20"/>
        </w:rPr>
        <w:t xml:space="preserve"> </w:t>
      </w:r>
      <w:bookmarkStart w:id="4" w:name="_Hlk201074175"/>
      <w:bookmarkEnd w:id="3"/>
    </w:p>
    <w:p w14:paraId="78E121D3" w14:textId="043ED234" w:rsidR="00122FEE" w:rsidRPr="00CA36B9" w:rsidRDefault="00102FA5" w:rsidP="00102FA5">
      <w:pPr>
        <w:pStyle w:val="ListParagraph"/>
        <w:rPr>
          <w:rFonts w:ascii="Aptos Narrow" w:hAnsi="Aptos Narrow"/>
          <w:sz w:val="20"/>
          <w:szCs w:val="20"/>
        </w:rPr>
      </w:pPr>
      <w:r w:rsidRPr="00CA36B9">
        <w:rPr>
          <w:rFonts w:ascii="Aptos Narrow" w:hAnsi="Aptos Narrow"/>
          <w:sz w:val="20"/>
          <w:szCs w:val="20"/>
        </w:rPr>
        <w:t>By agreement, public participation was taken in conjunction with item 55, after the Chair's factual introduction, the Clerk's procedural advice and the presentation of the information received to date. Questions and comments were directed through the Chair.</w:t>
      </w:r>
    </w:p>
    <w:p w14:paraId="3BED1C11" w14:textId="18F2F289" w:rsidR="00F851AC" w:rsidRPr="00CA36B9" w:rsidRDefault="00F851AC" w:rsidP="00EA1993">
      <w:pPr>
        <w:pStyle w:val="ListParagraph"/>
        <w:numPr>
          <w:ilvl w:val="0"/>
          <w:numId w:val="32"/>
        </w:numPr>
        <w:spacing w:before="120" w:after="0" w:line="240" w:lineRule="auto"/>
        <w:contextualSpacing w:val="0"/>
        <w:rPr>
          <w:rFonts w:ascii="Aptos Narrow" w:hAnsi="Aptos Narrow" w:cstheme="minorHAnsi"/>
          <w:sz w:val="20"/>
          <w:szCs w:val="20"/>
        </w:rPr>
      </w:pPr>
      <w:r w:rsidRPr="00CA36B9">
        <w:rPr>
          <w:rFonts w:ascii="Aptos Narrow" w:hAnsi="Aptos Narrow" w:cstheme="minorHAnsi"/>
          <w:b/>
          <w:bCs/>
          <w:sz w:val="20"/>
          <w:szCs w:val="20"/>
        </w:rPr>
        <w:t>Declarations of interest</w:t>
      </w:r>
    </w:p>
    <w:p w14:paraId="66F61551" w14:textId="24C2B061" w:rsidR="00386696" w:rsidRPr="00CA36B9" w:rsidRDefault="00386696"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CA36B9">
        <w:rPr>
          <w:rFonts w:ascii="Aptos Narrow" w:hAnsi="Aptos Narrow" w:cstheme="minorHAnsi"/>
          <w:sz w:val="20"/>
          <w:szCs w:val="20"/>
        </w:rPr>
        <w:t xml:space="preserve">To declare any personal interests or prejudicial interests in items on the </w:t>
      </w:r>
      <w:r w:rsidR="0090473C" w:rsidRPr="00CA36B9">
        <w:rPr>
          <w:rFonts w:ascii="Aptos Narrow" w:hAnsi="Aptos Narrow" w:cstheme="minorHAnsi"/>
          <w:sz w:val="20"/>
          <w:szCs w:val="20"/>
        </w:rPr>
        <w:t>Agenda</w:t>
      </w:r>
      <w:r w:rsidRPr="00CA36B9">
        <w:rPr>
          <w:rFonts w:ascii="Aptos Narrow" w:hAnsi="Aptos Narrow" w:cstheme="minorHAnsi"/>
          <w:sz w:val="20"/>
          <w:szCs w:val="20"/>
        </w:rPr>
        <w:t xml:space="preserve"> and their nature</w:t>
      </w:r>
      <w:r w:rsidR="001C4C48" w:rsidRPr="00CA36B9">
        <w:rPr>
          <w:rFonts w:ascii="Aptos Narrow" w:hAnsi="Aptos Narrow" w:cstheme="minorHAnsi"/>
          <w:sz w:val="20"/>
          <w:szCs w:val="20"/>
        </w:rPr>
        <w:t>.</w:t>
      </w:r>
    </w:p>
    <w:p w14:paraId="2BF4B45C" w14:textId="42B99CFF" w:rsidR="00102FA5" w:rsidRPr="00CA36B9" w:rsidRDefault="00102FA5" w:rsidP="00102FA5">
      <w:pPr>
        <w:pStyle w:val="ListParagraph"/>
        <w:spacing w:after="0" w:line="240" w:lineRule="auto"/>
        <w:ind w:left="1633"/>
        <w:contextualSpacing w:val="0"/>
        <w:rPr>
          <w:rFonts w:ascii="Aptos Narrow" w:hAnsi="Aptos Narrow" w:cstheme="minorHAnsi"/>
          <w:sz w:val="20"/>
          <w:szCs w:val="20"/>
        </w:rPr>
      </w:pPr>
      <w:r w:rsidRPr="00CA36B9">
        <w:rPr>
          <w:rFonts w:ascii="Aptos Narrow" w:hAnsi="Aptos Narrow"/>
          <w:sz w:val="20"/>
          <w:szCs w:val="20"/>
        </w:rPr>
        <w:t>The Chair and Cllr Cooper declared, for transparency, that he and his wife live close to the site and can see the barns from their garden. They stated that he had no fixed view on the prospective proposal</w:t>
      </w:r>
    </w:p>
    <w:p w14:paraId="5579C7DF" w14:textId="71C780F7" w:rsidR="00386696" w:rsidRPr="00CA36B9" w:rsidRDefault="00386696" w:rsidP="00DD5CF0">
      <w:pPr>
        <w:pStyle w:val="ListParagraph"/>
        <w:numPr>
          <w:ilvl w:val="1"/>
          <w:numId w:val="32"/>
        </w:numPr>
        <w:spacing w:after="0" w:line="240" w:lineRule="auto"/>
        <w:contextualSpacing w:val="0"/>
        <w:rPr>
          <w:rFonts w:ascii="Aptos Narrow" w:hAnsi="Aptos Narrow" w:cstheme="minorHAnsi"/>
          <w:sz w:val="20"/>
          <w:szCs w:val="20"/>
        </w:rPr>
      </w:pPr>
      <w:r w:rsidRPr="00CA36B9">
        <w:rPr>
          <w:rFonts w:ascii="Aptos Narrow" w:hAnsi="Aptos Narrow" w:cstheme="minorHAnsi"/>
          <w:sz w:val="20"/>
          <w:szCs w:val="20"/>
        </w:rPr>
        <w:t xml:space="preserve">To receive, consider and approve any requests for dispensation relating to Agenda </w:t>
      </w:r>
      <w:r w:rsidR="00AC0028" w:rsidRPr="00CA36B9">
        <w:rPr>
          <w:rFonts w:ascii="Aptos Narrow" w:hAnsi="Aptos Narrow" w:cstheme="minorHAnsi"/>
          <w:sz w:val="20"/>
          <w:szCs w:val="20"/>
        </w:rPr>
        <w:t>items.</w:t>
      </w:r>
    </w:p>
    <w:p w14:paraId="1E3BC66D" w14:textId="64D5E3AF" w:rsidR="00102FA5" w:rsidRPr="00CA36B9" w:rsidRDefault="00102FA5" w:rsidP="00102FA5">
      <w:pPr>
        <w:pStyle w:val="ListParagraph"/>
        <w:spacing w:after="0" w:line="240" w:lineRule="auto"/>
        <w:ind w:left="1635"/>
        <w:contextualSpacing w:val="0"/>
        <w:rPr>
          <w:rFonts w:ascii="Aptos Narrow" w:hAnsi="Aptos Narrow" w:cstheme="minorHAnsi"/>
          <w:sz w:val="20"/>
          <w:szCs w:val="20"/>
        </w:rPr>
      </w:pPr>
      <w:r w:rsidRPr="00CA36B9">
        <w:rPr>
          <w:rFonts w:ascii="Aptos Narrow" w:hAnsi="Aptos Narrow" w:cstheme="minorHAnsi"/>
          <w:sz w:val="20"/>
          <w:szCs w:val="20"/>
        </w:rPr>
        <w:t>None</w:t>
      </w:r>
    </w:p>
    <w:p w14:paraId="42D20864" w14:textId="477203B6" w:rsidR="00CF34AF" w:rsidRPr="00CA36B9" w:rsidRDefault="000B4F20" w:rsidP="00DD5CF0">
      <w:pPr>
        <w:pStyle w:val="ListParagraph"/>
        <w:numPr>
          <w:ilvl w:val="0"/>
          <w:numId w:val="32"/>
        </w:numPr>
        <w:spacing w:before="120" w:after="0" w:line="240" w:lineRule="auto"/>
        <w:contextualSpacing w:val="0"/>
        <w:rPr>
          <w:rFonts w:ascii="Aptos Narrow" w:hAnsi="Aptos Narrow" w:cstheme="minorHAnsi"/>
          <w:b/>
          <w:bCs/>
          <w:sz w:val="20"/>
          <w:szCs w:val="20"/>
        </w:rPr>
      </w:pPr>
      <w:bookmarkStart w:id="5" w:name="_Hlk100521233"/>
      <w:bookmarkEnd w:id="4"/>
      <w:r w:rsidRPr="00CA36B9">
        <w:rPr>
          <w:rFonts w:ascii="Aptos Narrow" w:hAnsi="Aptos Narrow" w:cstheme="minorHAnsi"/>
          <w:b/>
          <w:bCs/>
          <w:sz w:val="20"/>
          <w:szCs w:val="20"/>
        </w:rPr>
        <w:t xml:space="preserve">Minutes of previous meeting: </w:t>
      </w:r>
      <w:r w:rsidR="00CF34AF" w:rsidRPr="00CA36B9">
        <w:rPr>
          <w:rFonts w:ascii="Aptos Narrow" w:hAnsi="Aptos Narrow" w:cstheme="minorHAnsi"/>
          <w:b/>
          <w:bCs/>
          <w:sz w:val="20"/>
          <w:szCs w:val="20"/>
        </w:rPr>
        <w:t>To approve the minutes as circulated. </w:t>
      </w:r>
    </w:p>
    <w:p w14:paraId="49C72986" w14:textId="59474A8E" w:rsidR="002632F2" w:rsidRPr="00CA36B9" w:rsidRDefault="00B92DDD" w:rsidP="00DD5CF0">
      <w:pPr>
        <w:pStyle w:val="ListParagraph"/>
        <w:numPr>
          <w:ilvl w:val="1"/>
          <w:numId w:val="32"/>
        </w:numPr>
        <w:spacing w:after="0" w:line="240" w:lineRule="auto"/>
        <w:contextualSpacing w:val="0"/>
        <w:rPr>
          <w:rFonts w:ascii="Aptos Narrow" w:hAnsi="Aptos Narrow" w:cstheme="minorHAnsi"/>
          <w:sz w:val="20"/>
          <w:szCs w:val="20"/>
        </w:rPr>
      </w:pPr>
      <w:r w:rsidRPr="00CA36B9">
        <w:rPr>
          <w:rFonts w:ascii="Aptos Narrow" w:hAnsi="Aptos Narrow" w:cstheme="minorHAnsi"/>
          <w:sz w:val="20"/>
          <w:szCs w:val="20"/>
        </w:rPr>
        <w:t>28</w:t>
      </w:r>
      <w:r w:rsidRPr="00CA36B9">
        <w:rPr>
          <w:rFonts w:ascii="Aptos Narrow" w:hAnsi="Aptos Narrow" w:cstheme="minorHAnsi"/>
          <w:sz w:val="20"/>
          <w:szCs w:val="20"/>
          <w:vertAlign w:val="superscript"/>
        </w:rPr>
        <w:t>th</w:t>
      </w:r>
      <w:r w:rsidRPr="00CA36B9">
        <w:rPr>
          <w:rFonts w:ascii="Aptos Narrow" w:hAnsi="Aptos Narrow" w:cstheme="minorHAnsi"/>
          <w:sz w:val="20"/>
          <w:szCs w:val="20"/>
        </w:rPr>
        <w:t xml:space="preserve"> July </w:t>
      </w:r>
      <w:r w:rsidR="005C163D" w:rsidRPr="00CA36B9">
        <w:rPr>
          <w:rFonts w:ascii="Aptos Narrow" w:hAnsi="Aptos Narrow" w:cstheme="minorHAnsi"/>
          <w:sz w:val="20"/>
          <w:szCs w:val="20"/>
        </w:rPr>
        <w:t>2026- Parish Council meeting</w:t>
      </w:r>
    </w:p>
    <w:p w14:paraId="2399B799" w14:textId="270D1AF8" w:rsidR="00102FA5" w:rsidRPr="00CA36B9" w:rsidRDefault="00102FA5" w:rsidP="00066C5D">
      <w:pPr>
        <w:pStyle w:val="ListParagraph"/>
        <w:spacing w:after="0" w:line="240" w:lineRule="auto"/>
        <w:contextualSpacing w:val="0"/>
        <w:rPr>
          <w:rFonts w:ascii="Aptos Narrow" w:hAnsi="Aptos Narrow"/>
          <w:sz w:val="20"/>
          <w:szCs w:val="20"/>
        </w:rPr>
      </w:pPr>
      <w:r w:rsidRPr="00CA36B9">
        <w:rPr>
          <w:rFonts w:ascii="Aptos Narrow" w:hAnsi="Aptos Narrow"/>
          <w:b/>
          <w:bCs/>
          <w:sz w:val="20"/>
          <w:szCs w:val="20"/>
        </w:rPr>
        <w:t>RESOLVED:</w:t>
      </w:r>
      <w:r w:rsidRPr="00CA36B9">
        <w:rPr>
          <w:rFonts w:ascii="Aptos Narrow" w:hAnsi="Aptos Narrow"/>
          <w:sz w:val="20"/>
          <w:szCs w:val="20"/>
        </w:rPr>
        <w:t xml:space="preserve"> That the minutes of the Parish Council meeting held on 28 July 2026 be approved as a correct record. Proposed by Cllr Shattock, seconded by Cllr Rourke and carried unanimously.</w:t>
      </w:r>
    </w:p>
    <w:p w14:paraId="7B8AA8E0" w14:textId="3347ED7E" w:rsidR="00B92DDD" w:rsidRPr="00CA36B9" w:rsidRDefault="00B92DDD" w:rsidP="00CA36B9">
      <w:pPr>
        <w:pStyle w:val="ListParagraph"/>
        <w:numPr>
          <w:ilvl w:val="0"/>
          <w:numId w:val="32"/>
        </w:numPr>
        <w:spacing w:before="120" w:after="0" w:line="240" w:lineRule="auto"/>
        <w:contextualSpacing w:val="0"/>
        <w:rPr>
          <w:rFonts w:ascii="Aptos Narrow" w:hAnsi="Aptos Narrow" w:cstheme="minorHAnsi"/>
          <w:b/>
          <w:bCs/>
          <w:sz w:val="20"/>
          <w:szCs w:val="20"/>
        </w:rPr>
      </w:pPr>
      <w:bookmarkStart w:id="6" w:name="_Hlk201075616"/>
      <w:bookmarkEnd w:id="5"/>
      <w:r w:rsidRPr="00CA36B9">
        <w:rPr>
          <w:rFonts w:ascii="Aptos Narrow" w:hAnsi="Aptos Narrow" w:cstheme="minorHAnsi"/>
          <w:b/>
          <w:bCs/>
          <w:sz w:val="20"/>
          <w:szCs w:val="20"/>
        </w:rPr>
        <w:t>Proposed Development at Pit Hill – Pre-application Discussion</w:t>
      </w:r>
    </w:p>
    <w:p w14:paraId="117D916A" w14:textId="24A0CBFB" w:rsidR="00B92DDD" w:rsidRPr="00CA36B9" w:rsidRDefault="00B92DDD" w:rsidP="007A21D5">
      <w:pPr>
        <w:pStyle w:val="ListParagraph"/>
        <w:numPr>
          <w:ilvl w:val="1"/>
          <w:numId w:val="32"/>
        </w:numPr>
        <w:spacing w:after="0" w:line="240" w:lineRule="auto"/>
        <w:ind w:left="1633"/>
        <w:contextualSpacing w:val="0"/>
        <w:rPr>
          <w:rFonts w:ascii="Aptos Narrow" w:hAnsi="Aptos Narrow" w:cstheme="minorHAnsi"/>
          <w:bCs/>
          <w:sz w:val="20"/>
          <w:szCs w:val="20"/>
        </w:rPr>
      </w:pPr>
      <w:r w:rsidRPr="00CA36B9">
        <w:rPr>
          <w:rFonts w:ascii="Aptos Narrow" w:hAnsi="Aptos Narrow" w:cstheme="minorHAnsi"/>
          <w:bCs/>
          <w:sz w:val="20"/>
          <w:szCs w:val="20"/>
        </w:rPr>
        <w:t xml:space="preserve">To receive and note the record of the earlier presentation by representatives of the prospective applicants; </w:t>
      </w:r>
    </w:p>
    <w:p w14:paraId="194042B0" w14:textId="3512B033" w:rsidR="00B92DDD" w:rsidRPr="00CA36B9" w:rsidRDefault="00B92DDD" w:rsidP="007A21D5">
      <w:pPr>
        <w:pStyle w:val="ListParagraph"/>
        <w:numPr>
          <w:ilvl w:val="1"/>
          <w:numId w:val="32"/>
        </w:numPr>
        <w:spacing w:after="0" w:line="240" w:lineRule="auto"/>
        <w:ind w:left="1633"/>
        <w:contextualSpacing w:val="0"/>
        <w:rPr>
          <w:rFonts w:ascii="Aptos Narrow" w:hAnsi="Aptos Narrow" w:cstheme="minorHAnsi"/>
          <w:bCs/>
          <w:sz w:val="20"/>
          <w:szCs w:val="20"/>
        </w:rPr>
      </w:pPr>
      <w:r w:rsidRPr="00CA36B9">
        <w:rPr>
          <w:rFonts w:ascii="Aptos Narrow" w:hAnsi="Aptos Narrow" w:cstheme="minorHAnsi"/>
          <w:bCs/>
          <w:sz w:val="20"/>
          <w:szCs w:val="20"/>
        </w:rPr>
        <w:t xml:space="preserve">To consider the governance advice concerning pre-application engagement, predisposition and predetermination; </w:t>
      </w:r>
    </w:p>
    <w:p w14:paraId="514B0FBC" w14:textId="28FE69F3" w:rsidR="00B92DDD" w:rsidRPr="00CA36B9" w:rsidRDefault="00B92DDD" w:rsidP="007A21D5">
      <w:pPr>
        <w:pStyle w:val="ListParagraph"/>
        <w:numPr>
          <w:ilvl w:val="1"/>
          <w:numId w:val="32"/>
        </w:numPr>
        <w:spacing w:after="0" w:line="240" w:lineRule="auto"/>
        <w:ind w:left="1633"/>
        <w:contextualSpacing w:val="0"/>
        <w:rPr>
          <w:rFonts w:ascii="Aptos Narrow" w:hAnsi="Aptos Narrow" w:cstheme="minorHAnsi"/>
          <w:bCs/>
          <w:sz w:val="20"/>
          <w:szCs w:val="20"/>
        </w:rPr>
      </w:pPr>
      <w:r w:rsidRPr="00CA36B9">
        <w:rPr>
          <w:rFonts w:ascii="Aptos Narrow" w:hAnsi="Aptos Narrow" w:cstheme="minorHAnsi"/>
          <w:bCs/>
          <w:sz w:val="20"/>
          <w:szCs w:val="20"/>
        </w:rPr>
        <w:t xml:space="preserve">To review the information received to date; </w:t>
      </w:r>
    </w:p>
    <w:p w14:paraId="47A7892C" w14:textId="43334573" w:rsidR="00B92DDD" w:rsidRPr="00CA36B9" w:rsidRDefault="00B92DDD" w:rsidP="007A21D5">
      <w:pPr>
        <w:pStyle w:val="ListParagraph"/>
        <w:numPr>
          <w:ilvl w:val="1"/>
          <w:numId w:val="32"/>
        </w:numPr>
        <w:spacing w:after="0" w:line="240" w:lineRule="auto"/>
        <w:ind w:left="1633"/>
        <w:contextualSpacing w:val="0"/>
        <w:rPr>
          <w:rFonts w:ascii="Aptos Narrow" w:hAnsi="Aptos Narrow" w:cstheme="minorHAnsi"/>
          <w:bCs/>
          <w:sz w:val="20"/>
          <w:szCs w:val="20"/>
        </w:rPr>
      </w:pPr>
      <w:r w:rsidRPr="00CA36B9">
        <w:rPr>
          <w:rFonts w:ascii="Aptos Narrow" w:hAnsi="Aptos Narrow" w:cstheme="minorHAnsi"/>
          <w:bCs/>
          <w:sz w:val="20"/>
          <w:szCs w:val="20"/>
        </w:rPr>
        <w:t xml:space="preserve">To identify relevant material planning considerations and any outstanding factual information; </w:t>
      </w:r>
    </w:p>
    <w:p w14:paraId="7BBB04F4" w14:textId="20FC3322" w:rsidR="00B92DDD" w:rsidRPr="00CA36B9" w:rsidRDefault="00B92DDD" w:rsidP="007A21D5">
      <w:pPr>
        <w:pStyle w:val="ListParagraph"/>
        <w:numPr>
          <w:ilvl w:val="1"/>
          <w:numId w:val="32"/>
        </w:numPr>
        <w:spacing w:after="0" w:line="240" w:lineRule="auto"/>
        <w:ind w:left="1633"/>
        <w:contextualSpacing w:val="0"/>
        <w:rPr>
          <w:rFonts w:ascii="Aptos Narrow" w:hAnsi="Aptos Narrow" w:cstheme="minorHAnsi"/>
          <w:bCs/>
          <w:sz w:val="20"/>
          <w:szCs w:val="20"/>
        </w:rPr>
      </w:pPr>
      <w:r w:rsidRPr="00CA36B9">
        <w:rPr>
          <w:rFonts w:ascii="Aptos Narrow" w:hAnsi="Aptos Narrow" w:cstheme="minorHAnsi"/>
          <w:bCs/>
          <w:sz w:val="20"/>
          <w:szCs w:val="20"/>
        </w:rPr>
        <w:t xml:space="preserve">To agree any appropriate procedural next steps. </w:t>
      </w:r>
    </w:p>
    <w:p w14:paraId="10B4D2F3"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Purpose and procedural position. </w:t>
      </w:r>
      <w:r w:rsidRPr="00CA36B9">
        <w:rPr>
          <w:rFonts w:ascii="Aptos Narrow" w:hAnsi="Aptos Narrow"/>
          <w:sz w:val="20"/>
          <w:szCs w:val="20"/>
        </w:rPr>
        <w:t>The Chair and Clerk explained that no formal planning application had been submitted and that the discussion was preliminary and information-gathering only. The Parish Council would be a consultee; Warwick District Council would determine any application. Councillors were reminded to retain an open mind and avoid predetermination. Comments about the identity, beliefs or reputation of prospective users were not material planning considerations and would not be permitted.</w:t>
      </w:r>
    </w:p>
    <w:p w14:paraId="040D7DDC"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Planning history and context. </w:t>
      </w:r>
      <w:r w:rsidRPr="00CA36B9">
        <w:rPr>
          <w:rFonts w:ascii="Aptos Narrow" w:hAnsi="Aptos Narrow"/>
          <w:sz w:val="20"/>
          <w:szCs w:val="20"/>
        </w:rPr>
        <w:t>The Council noted the existing permission for conversion of an agricultural building to five dwellings under Class Q permitted development, the subsequent acquisition of additional land to provide access from Pit Hill, and the withdrawn proposal for a larger meeting room seating up to 150 people with 36 parking spaces. The site's relationship with the Village Green, Conservation Area and historic centre was noted, together with the relevance of the Warwick District Local Plan and the Baginton and Bubbenhall Neighbourhood Development Plan.</w:t>
      </w:r>
    </w:p>
    <w:p w14:paraId="14A222A3"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Prospective scheme presented. </w:t>
      </w:r>
      <w:r w:rsidRPr="00CA36B9">
        <w:rPr>
          <w:rFonts w:ascii="Aptos Narrow" w:hAnsi="Aptos Narrow"/>
          <w:sz w:val="20"/>
          <w:szCs w:val="20"/>
        </w:rPr>
        <w:t>The Council reviewed the applicant-supplied plans, architectural visuals and travel information. The preliminary scheme comprised:</w:t>
      </w:r>
    </w:p>
    <w:p w14:paraId="2B178628"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a place of worship/meeting room within the larger barn, with an indicated regular congregation of approximately 35 to 50 people;</w:t>
      </w:r>
    </w:p>
    <w:p w14:paraId="40827630"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regular use at approximately 6.00 am on Sundays and on Monday evenings, with occasional Gospel meetings;</w:t>
      </w:r>
    </w:p>
    <w:p w14:paraId="67FCD81E"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lastRenderedPageBreak/>
        <w:t>storage accommodation for the Rapid Relief Team, described as a charitable emergency-response activity using principally trailers and smaller towing vehicles;</w:t>
      </w:r>
    </w:p>
    <w:p w14:paraId="69FBD814"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two single-storey residential properties within the existing building envelope;</w:t>
      </w:r>
    </w:p>
    <w:p w14:paraId="7D9D67A8"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15 parking spaces for the meeting room, together with associated access, EV provision, landscaping and boundary treatment; and</w:t>
      </w:r>
    </w:p>
    <w:p w14:paraId="1A9E838E" w14:textId="3F264CDC"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alterations to the public footpath/pedestrian access and the continuation of a pedestrian route.</w:t>
      </w:r>
    </w:p>
    <w:p w14:paraId="4E29AB3D" w14:textId="77777777" w:rsidR="00066C5D" w:rsidRPr="00CA36B9" w:rsidRDefault="00066C5D" w:rsidP="00432021">
      <w:pPr>
        <w:ind w:left="709"/>
        <w:rPr>
          <w:rFonts w:ascii="Aptos Narrow" w:hAnsi="Aptos Narrow"/>
          <w:sz w:val="20"/>
          <w:szCs w:val="20"/>
        </w:rPr>
      </w:pPr>
      <w:r w:rsidRPr="00CA36B9">
        <w:rPr>
          <w:rFonts w:ascii="Aptos Narrow" w:hAnsi="Aptos Narrow"/>
          <w:sz w:val="20"/>
          <w:szCs w:val="20"/>
        </w:rPr>
        <w:t>The applicants stated that the scheme had been reduced and revised following feedback on the earlier proposal. The visuals showed a dark-clad agricultural character, but the external finish was illustrative and could change through the planning process.</w:t>
      </w:r>
    </w:p>
    <w:p w14:paraId="2F9B1608"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Clarification provided by the applicants. </w:t>
      </w:r>
      <w:r w:rsidRPr="00CA36B9">
        <w:rPr>
          <w:rFonts w:ascii="Aptos Narrow" w:hAnsi="Aptos Narrow"/>
          <w:sz w:val="20"/>
          <w:szCs w:val="20"/>
        </w:rPr>
        <w:t>During questions, the representatives stated that:</w:t>
      </w:r>
    </w:p>
    <w:p w14:paraId="6BA906B2"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meeting room and storage uses might require separate but related planning applications or permissions; this would be clarified in the formal submission;</w:t>
      </w:r>
    </w:p>
    <w:p w14:paraId="4E72DA0B"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Rapid Relief Team store would generally have low and intermittent use, although activity could increase in response to an emergency;</w:t>
      </w:r>
    </w:p>
    <w:p w14:paraId="2723A9BF"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any later change of use or enlargement of the meeting room would require the appropriate planning permission;</w:t>
      </w:r>
    </w:p>
    <w:p w14:paraId="1E33BE62"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two houses were expected to have two or three bedrooms and to be offered for sale;</w:t>
      </w:r>
    </w:p>
    <w:p w14:paraId="421B7FB5"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Warwick District Council officers had indicated that the houses should initially be restricted to Brethren occupancy. The applicants wished ultimately to seek unrestricted/open-market occupancy and said that a later application would be made;</w:t>
      </w:r>
    </w:p>
    <w:p w14:paraId="33FF0EE2"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construction programme had not yet been finalised, but work would proceed as soon as reasonably possible following any permission;</w:t>
      </w:r>
    </w:p>
    <w:p w14:paraId="5AEABC8E"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new access would use the existing field access arrangement and would be subject to highway assessment, including visibility splays;</w:t>
      </w:r>
    </w:p>
    <w:p w14:paraId="7A508639"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proposed local meeting room was intended to serve the congregation living in and around Bubbenhall and would be locally managed; and</w:t>
      </w:r>
    </w:p>
    <w:p w14:paraId="7E3A3576"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applicants would notify the Parish Council shortly before the formal application was submitted, although no firm submission date could yet be given.</w:t>
      </w:r>
    </w:p>
    <w:p w14:paraId="1A21DA58"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Travel information. </w:t>
      </w:r>
      <w:r w:rsidRPr="00CA36B9">
        <w:rPr>
          <w:rFonts w:ascii="Aptos Narrow" w:hAnsi="Aptos Narrow"/>
          <w:sz w:val="20"/>
          <w:szCs w:val="20"/>
        </w:rPr>
        <w:t>The applicant-supplied table covered 13 households and 36 people and stated that 21 people would be within walking distance. It claimed an annual saving of 7,780 car miles and 212.8 kg of CO2, based on one return journey each Sunday and Monday. The presentation expressly noted that these figures had not been independently verified. It was clarified that those living further away would continue to travel by car and were expected to approach from the A445/top of Pit Hill rather than through the centre of the village.</w:t>
      </w:r>
    </w:p>
    <w:p w14:paraId="1FC219CB" w14:textId="77777777" w:rsidR="00066C5D" w:rsidRPr="00CA36B9" w:rsidRDefault="00066C5D" w:rsidP="00432021">
      <w:pPr>
        <w:ind w:left="709"/>
        <w:rPr>
          <w:rFonts w:ascii="Aptos Narrow" w:hAnsi="Aptos Narrow"/>
          <w:sz w:val="20"/>
          <w:szCs w:val="20"/>
        </w:rPr>
      </w:pPr>
      <w:r w:rsidRPr="00CA36B9">
        <w:rPr>
          <w:rFonts w:ascii="Aptos Narrow" w:hAnsi="Aptos Narrow"/>
          <w:b/>
          <w:sz w:val="20"/>
          <w:szCs w:val="20"/>
        </w:rPr>
        <w:t xml:space="preserve">Matters identified for later assessment. </w:t>
      </w:r>
      <w:r w:rsidRPr="00CA36B9">
        <w:rPr>
          <w:rFonts w:ascii="Aptos Narrow" w:hAnsi="Aptos Narrow"/>
          <w:sz w:val="20"/>
          <w:szCs w:val="20"/>
        </w:rPr>
        <w:t>Without reaching any view on the merits, the Council and public identified the following matters for examination if a valid application is received:</w:t>
      </w:r>
    </w:p>
    <w:p w14:paraId="74644095"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precise status, scale, capacity and mix of the proposed uses;</w:t>
      </w:r>
    </w:p>
    <w:p w14:paraId="450E8B0A"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highway safety, access geometry, visibility, vehicle movements, parking sufficiency and any overflow parking;</w:t>
      </w:r>
    </w:p>
    <w:p w14:paraId="59F8E2A9"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proposed public-right-of-way and footpath alterations and pedestrian safety;</w:t>
      </w:r>
    </w:p>
    <w:p w14:paraId="3C1C5A0B"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 xml:space="preserve">design, materials, landscaping and the effect on the rural character, Village Green, Conservation Area and historic </w:t>
      </w:r>
      <w:proofErr w:type="spellStart"/>
      <w:r w:rsidRPr="00CA36B9">
        <w:rPr>
          <w:rFonts w:ascii="Aptos Narrow" w:hAnsi="Aptos Narrow"/>
          <w:szCs w:val="20"/>
        </w:rPr>
        <w:t>centre</w:t>
      </w:r>
      <w:proofErr w:type="spellEnd"/>
      <w:r w:rsidRPr="00CA36B9">
        <w:rPr>
          <w:rFonts w:ascii="Aptos Narrow" w:hAnsi="Aptos Narrow"/>
          <w:szCs w:val="20"/>
        </w:rPr>
        <w:t>;</w:t>
      </w:r>
    </w:p>
    <w:p w14:paraId="26B71A03"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noise, operating hours and frequency of use, including occasional larger meetings;</w:t>
      </w:r>
    </w:p>
    <w:p w14:paraId="596D998A"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policy basis, wording and enforceability of any occupancy restriction on the houses;</w:t>
      </w:r>
    </w:p>
    <w:p w14:paraId="5CA822AA"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nature and frequency of the Rapid Relief Team storage use, including servicing and emergency access;</w:t>
      </w:r>
    </w:p>
    <w:p w14:paraId="3946C44D"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construction timescale and construction-related traffic and disturbance; and</w:t>
      </w:r>
    </w:p>
    <w:p w14:paraId="6AE59111" w14:textId="77777777" w:rsidR="00066C5D" w:rsidRPr="00CA36B9" w:rsidRDefault="00066C5D" w:rsidP="00432021">
      <w:pPr>
        <w:pStyle w:val="ListBullet"/>
        <w:tabs>
          <w:tab w:val="num" w:pos="814"/>
        </w:tabs>
        <w:spacing w:after="0" w:line="240" w:lineRule="auto"/>
        <w:ind w:left="709"/>
        <w:rPr>
          <w:rFonts w:ascii="Aptos Narrow" w:hAnsi="Aptos Narrow"/>
          <w:szCs w:val="20"/>
        </w:rPr>
      </w:pPr>
      <w:r w:rsidRPr="00CA36B9">
        <w:rPr>
          <w:rFonts w:ascii="Aptos Narrow" w:hAnsi="Aptos Narrow"/>
          <w:szCs w:val="20"/>
        </w:rPr>
        <w:t>the methodology, baseline and independent verification of the travel and emissions calculations.</w:t>
      </w:r>
    </w:p>
    <w:p w14:paraId="03FB23E1" w14:textId="77777777" w:rsidR="00066C5D" w:rsidRPr="00CA36B9" w:rsidRDefault="00066C5D" w:rsidP="00066C5D">
      <w:pPr>
        <w:keepLines/>
        <w:ind w:left="709"/>
        <w:rPr>
          <w:rFonts w:ascii="Aptos Narrow" w:hAnsi="Aptos Narrow"/>
          <w:sz w:val="20"/>
          <w:szCs w:val="20"/>
        </w:rPr>
      </w:pPr>
      <w:r w:rsidRPr="00CA36B9">
        <w:rPr>
          <w:rFonts w:ascii="Aptos Narrow" w:hAnsi="Aptos Narrow"/>
          <w:b/>
          <w:color w:val="0A2E68"/>
          <w:sz w:val="20"/>
          <w:szCs w:val="20"/>
        </w:rPr>
        <w:t xml:space="preserve">ACTION: </w:t>
      </w:r>
      <w:r w:rsidRPr="00CA36B9">
        <w:rPr>
          <w:rFonts w:ascii="Aptos Narrow" w:hAnsi="Aptos Narrow"/>
          <w:sz w:val="20"/>
          <w:szCs w:val="20"/>
        </w:rPr>
        <w:t>The Clerk to ask Warwick District Council Planning why an initial Brethren-occupancy restriction had been suggested for the houses and to identify the relevant policy basis, including any applicable national policy.</w:t>
      </w:r>
    </w:p>
    <w:p w14:paraId="549C1507" w14:textId="77777777" w:rsidR="00066C5D" w:rsidRPr="00CA36B9" w:rsidRDefault="00066C5D" w:rsidP="00066C5D">
      <w:pPr>
        <w:keepLines/>
        <w:ind w:left="709"/>
        <w:rPr>
          <w:rFonts w:ascii="Aptos Narrow" w:hAnsi="Aptos Narrow"/>
          <w:sz w:val="20"/>
          <w:szCs w:val="20"/>
        </w:rPr>
      </w:pPr>
      <w:r w:rsidRPr="00CA36B9">
        <w:rPr>
          <w:rFonts w:ascii="Aptos Narrow" w:hAnsi="Aptos Narrow"/>
          <w:b/>
          <w:color w:val="0A2E68"/>
          <w:sz w:val="20"/>
          <w:szCs w:val="20"/>
        </w:rPr>
        <w:t xml:space="preserve">ACTION: </w:t>
      </w:r>
      <w:r w:rsidRPr="00CA36B9">
        <w:rPr>
          <w:rFonts w:ascii="Aptos Narrow" w:hAnsi="Aptos Narrow"/>
          <w:sz w:val="20"/>
          <w:szCs w:val="20"/>
        </w:rPr>
        <w:t>The Clerk to circulate the applicant-supplied images and supporting material to councillors.</w:t>
      </w:r>
    </w:p>
    <w:p w14:paraId="02DF806B" w14:textId="77777777" w:rsidR="00066C5D" w:rsidRPr="00CA36B9" w:rsidRDefault="00066C5D" w:rsidP="00066C5D">
      <w:pPr>
        <w:keepLines/>
        <w:ind w:left="709"/>
        <w:rPr>
          <w:rFonts w:ascii="Aptos Narrow" w:hAnsi="Aptos Narrow"/>
          <w:sz w:val="20"/>
          <w:szCs w:val="20"/>
        </w:rPr>
      </w:pPr>
      <w:r w:rsidRPr="00CA36B9">
        <w:rPr>
          <w:rFonts w:ascii="Aptos Narrow" w:hAnsi="Aptos Narrow"/>
          <w:b/>
          <w:color w:val="0A2E68"/>
          <w:sz w:val="20"/>
          <w:szCs w:val="20"/>
        </w:rPr>
        <w:t xml:space="preserve">ACTION: </w:t>
      </w:r>
      <w:r w:rsidRPr="00CA36B9">
        <w:rPr>
          <w:rFonts w:ascii="Aptos Narrow" w:hAnsi="Aptos Narrow"/>
          <w:sz w:val="20"/>
          <w:szCs w:val="20"/>
        </w:rPr>
        <w:t>The prospective applicants to notify the Parish Council before submitting the formal application and, if available, provide the underlying baseline figures used for the travel and CO2 calculations.</w:t>
      </w:r>
    </w:p>
    <w:p w14:paraId="0385BEED" w14:textId="17B53D93" w:rsidR="00066C5D" w:rsidRPr="00CA36B9" w:rsidRDefault="00432021" w:rsidP="00432021">
      <w:pPr>
        <w:pStyle w:val="ListParagraph"/>
        <w:spacing w:after="0" w:line="240" w:lineRule="auto"/>
        <w:rPr>
          <w:rFonts w:ascii="Aptos Narrow" w:hAnsi="Aptos Narrow" w:cstheme="minorHAnsi"/>
          <w:b/>
          <w:bCs/>
          <w:sz w:val="20"/>
          <w:szCs w:val="20"/>
        </w:rPr>
      </w:pPr>
      <w:r w:rsidRPr="00CA36B9">
        <w:rPr>
          <w:rFonts w:ascii="Aptos Narrow" w:hAnsi="Aptos Narrow"/>
          <w:b/>
          <w:bCs/>
          <w:sz w:val="20"/>
          <w:szCs w:val="20"/>
        </w:rPr>
        <w:t xml:space="preserve">RESOLVED: </w:t>
      </w:r>
      <w:r w:rsidRPr="00CA36B9">
        <w:rPr>
          <w:rFonts w:ascii="Aptos Narrow" w:hAnsi="Aptos Narrow"/>
          <w:sz w:val="20"/>
          <w:szCs w:val="20"/>
        </w:rPr>
        <w:t>That the record of the earlier presentation, the governance advice, the information supplied and the views expressed be noted. No decision was made to support or oppose any future planning application. The Council's position remains open pending receipt and consideration of a valid application and its supporting documents</w:t>
      </w:r>
    </w:p>
    <w:p w14:paraId="542624F8" w14:textId="0540017D" w:rsidR="00B92DDD" w:rsidRPr="00CA36B9" w:rsidRDefault="00B92DDD" w:rsidP="00432021">
      <w:pPr>
        <w:pStyle w:val="ListParagraph"/>
        <w:numPr>
          <w:ilvl w:val="0"/>
          <w:numId w:val="32"/>
        </w:numPr>
        <w:spacing w:before="120" w:after="0"/>
        <w:ind w:left="714" w:hanging="357"/>
        <w:rPr>
          <w:rFonts w:ascii="Aptos Narrow" w:hAnsi="Aptos Narrow" w:cstheme="minorHAnsi"/>
          <w:b/>
          <w:bCs/>
          <w:sz w:val="20"/>
          <w:szCs w:val="20"/>
        </w:rPr>
      </w:pPr>
      <w:r w:rsidRPr="00CA36B9">
        <w:rPr>
          <w:rFonts w:ascii="Aptos Narrow" w:hAnsi="Aptos Narrow" w:cstheme="minorHAnsi"/>
          <w:b/>
          <w:bCs/>
          <w:sz w:val="20"/>
          <w:szCs w:val="20"/>
        </w:rPr>
        <w:t>Appointment of an Independent Planning Consultant – Proposed Pit Hill Development</w:t>
      </w:r>
    </w:p>
    <w:p w14:paraId="56651263" w14:textId="77777777" w:rsidR="00B92DDD" w:rsidRPr="00CA36B9" w:rsidRDefault="00B92DDD" w:rsidP="007A21D5">
      <w:pPr>
        <w:ind w:left="913"/>
        <w:rPr>
          <w:rFonts w:ascii="Aptos Narrow" w:eastAsia="Calibri" w:hAnsi="Aptos Narrow" w:cstheme="minorHAnsi"/>
          <w:bCs/>
          <w:sz w:val="20"/>
          <w:szCs w:val="20"/>
        </w:rPr>
      </w:pPr>
      <w:r w:rsidRPr="00CA36B9">
        <w:rPr>
          <w:rFonts w:ascii="Aptos Narrow" w:eastAsia="Calibri" w:hAnsi="Aptos Narrow" w:cstheme="minorHAnsi"/>
          <w:bCs/>
          <w:sz w:val="20"/>
          <w:szCs w:val="20"/>
        </w:rPr>
        <w:t>To consider whether Bubbenhall Parish Council should obtain independent professional planning advice regarding any prospective planning application for the proposed development at Pit Hill; to consider approving initial expenditure of up to £2,000, funded from the Council’s reserves; and to authorise the Clerk to obtain quotations and appoint a suitably qualified planning consultant in accordance with the Council’s Financial Regulations.</w:t>
      </w:r>
    </w:p>
    <w:p w14:paraId="7E7F4710" w14:textId="77777777" w:rsidR="00B92DDD" w:rsidRPr="00CA36B9" w:rsidRDefault="00B92DDD" w:rsidP="007A21D5">
      <w:pPr>
        <w:ind w:left="913"/>
        <w:rPr>
          <w:rFonts w:ascii="Aptos Narrow" w:eastAsia="Calibri" w:hAnsi="Aptos Narrow" w:cstheme="minorHAnsi"/>
          <w:bCs/>
          <w:sz w:val="20"/>
          <w:szCs w:val="20"/>
        </w:rPr>
      </w:pPr>
      <w:r w:rsidRPr="00CA36B9">
        <w:rPr>
          <w:rFonts w:ascii="Aptos Narrow" w:eastAsia="Calibri" w:hAnsi="Aptos Narrow" w:cstheme="minorHAnsi"/>
          <w:bCs/>
          <w:sz w:val="20"/>
          <w:szCs w:val="20"/>
        </w:rPr>
        <w:t>Any consultant appointed would be instructed to provide impartial professional advice on relevant planning policies and material planning considerations. The consultant would not determine the Parish Council’s position, which would remain a matter for the Council following receipt of any formal planning application.</w:t>
      </w:r>
    </w:p>
    <w:p w14:paraId="2A3A6EB8" w14:textId="77777777" w:rsidR="00432021" w:rsidRPr="00CA36B9" w:rsidRDefault="00432021" w:rsidP="00432021">
      <w:pPr>
        <w:ind w:left="357"/>
        <w:rPr>
          <w:rFonts w:ascii="Aptos Narrow" w:hAnsi="Aptos Narrow"/>
          <w:sz w:val="20"/>
          <w:szCs w:val="20"/>
        </w:rPr>
      </w:pPr>
      <w:r w:rsidRPr="00CA36B9">
        <w:rPr>
          <w:rFonts w:ascii="Aptos Narrow" w:hAnsi="Aptos Narrow"/>
          <w:sz w:val="20"/>
          <w:szCs w:val="20"/>
        </w:rPr>
        <w:lastRenderedPageBreak/>
        <w:t>Councillors considered the proposal to obtain independent professional planning advice. Members considered the prospective development sufficiently complex to justify specialist advice, particularly as the applicants had engaged their own planning consultant and the statutory consultation period was expected to be 21 days.</w:t>
      </w:r>
    </w:p>
    <w:p w14:paraId="56549EE8" w14:textId="615B4B4F" w:rsidR="00432021" w:rsidRPr="00CA36B9" w:rsidRDefault="00432021" w:rsidP="00432021">
      <w:pPr>
        <w:keepLines/>
        <w:ind w:left="357"/>
        <w:rPr>
          <w:rFonts w:ascii="Aptos Narrow" w:hAnsi="Aptos Narrow"/>
          <w:b/>
          <w:color w:val="0A2E68"/>
          <w:sz w:val="20"/>
          <w:szCs w:val="20"/>
        </w:rPr>
      </w:pPr>
      <w:r w:rsidRPr="00CA36B9">
        <w:rPr>
          <w:rFonts w:ascii="Aptos Narrow" w:hAnsi="Aptos Narrow"/>
          <w:b/>
          <w:sz w:val="20"/>
          <w:szCs w:val="20"/>
        </w:rPr>
        <w:t xml:space="preserve">RESOLVED: </w:t>
      </w:r>
      <w:r w:rsidRPr="00CA36B9">
        <w:rPr>
          <w:rFonts w:ascii="Aptos Narrow" w:hAnsi="Aptos Narrow"/>
          <w:sz w:val="20"/>
          <w:szCs w:val="20"/>
        </w:rPr>
        <w:t>That Bubbenhall Parish Council obtain independent professional planning advice to assist it in considering and responding to any formal application for the proposed Pit Hill development; that initial expenditure of up to £2,000 be approved from reserves; and that the Clerk be authorised to obtain three quotations and appoint a suitably qualified consultant in accordance with the Council's Financial Regulations. The motion was proposed, seconded and carried unanimously; the proposer and seconder should be confirmed from the attendance record before approval of these minutes</w:t>
      </w:r>
    </w:p>
    <w:p w14:paraId="5484B5CD" w14:textId="0EFE3A8E" w:rsidR="00432021" w:rsidRPr="00CA36B9" w:rsidRDefault="00432021" w:rsidP="00432021">
      <w:pPr>
        <w:keepLines/>
        <w:ind w:left="357"/>
        <w:rPr>
          <w:rFonts w:ascii="Aptos Narrow" w:hAnsi="Aptos Narrow"/>
          <w:sz w:val="20"/>
          <w:szCs w:val="20"/>
        </w:rPr>
      </w:pPr>
      <w:r w:rsidRPr="00CA36B9">
        <w:rPr>
          <w:rFonts w:ascii="Aptos Narrow" w:hAnsi="Aptos Narrow"/>
          <w:b/>
          <w:color w:val="0A2E68"/>
          <w:sz w:val="20"/>
          <w:szCs w:val="20"/>
        </w:rPr>
        <w:t xml:space="preserve">ACTION: </w:t>
      </w:r>
      <w:r w:rsidRPr="00CA36B9">
        <w:rPr>
          <w:rFonts w:ascii="Aptos Narrow" w:hAnsi="Aptos Narrow"/>
          <w:sz w:val="20"/>
          <w:szCs w:val="20"/>
        </w:rPr>
        <w:t>The Clerk to undertake due diligence, obtain three quotations and arrange appointment of a suitably qualified independent planning consultant, keeping the Chair informed and working within the approved £2,000 allocation.</w:t>
      </w:r>
    </w:p>
    <w:p w14:paraId="41037D5A" w14:textId="00FCC8C5" w:rsidR="00D5145A" w:rsidRPr="00CA36B9" w:rsidRDefault="00D5145A" w:rsidP="007C0D3E">
      <w:pPr>
        <w:pStyle w:val="ListParagraph"/>
        <w:numPr>
          <w:ilvl w:val="0"/>
          <w:numId w:val="32"/>
        </w:numPr>
        <w:spacing w:before="120" w:after="0" w:line="240" w:lineRule="auto"/>
        <w:contextualSpacing w:val="0"/>
        <w:rPr>
          <w:rFonts w:ascii="Aptos Narrow" w:hAnsi="Aptos Narrow"/>
          <w:sz w:val="20"/>
          <w:szCs w:val="20"/>
        </w:rPr>
      </w:pPr>
      <w:r w:rsidRPr="00CA36B9">
        <w:rPr>
          <w:rFonts w:ascii="Aptos Narrow" w:hAnsi="Aptos Narrow" w:cstheme="minorHAnsi"/>
          <w:b/>
          <w:sz w:val="20"/>
          <w:szCs w:val="20"/>
        </w:rPr>
        <w:t xml:space="preserve">Date of Next </w:t>
      </w:r>
      <w:r w:rsidRPr="00CA36B9">
        <w:rPr>
          <w:rFonts w:ascii="Aptos Narrow" w:hAnsi="Aptos Narrow" w:cstheme="minorHAnsi"/>
          <w:b/>
          <w:bCs/>
          <w:sz w:val="20"/>
          <w:szCs w:val="20"/>
        </w:rPr>
        <w:t>Meetings</w:t>
      </w:r>
      <w:r w:rsidRPr="00CA36B9">
        <w:rPr>
          <w:rFonts w:ascii="Aptos Narrow" w:hAnsi="Aptos Narrow" w:cstheme="minorHAnsi"/>
          <w:b/>
          <w:sz w:val="20"/>
          <w:szCs w:val="20"/>
        </w:rPr>
        <w:t xml:space="preserve"> </w:t>
      </w:r>
      <w:r w:rsidRPr="00CA36B9">
        <w:rPr>
          <w:rFonts w:ascii="Aptos Narrow" w:hAnsi="Aptos Narrow" w:cstheme="minorHAnsi"/>
          <w:sz w:val="20"/>
          <w:szCs w:val="20"/>
        </w:rPr>
        <w:t>– To confirm Tuesday</w:t>
      </w:r>
      <w:r w:rsidR="00F7688D" w:rsidRPr="00CA36B9">
        <w:rPr>
          <w:rFonts w:ascii="Aptos Narrow" w:hAnsi="Aptos Narrow" w:cstheme="minorHAnsi"/>
          <w:sz w:val="20"/>
          <w:szCs w:val="20"/>
        </w:rPr>
        <w:t xml:space="preserve"> </w:t>
      </w:r>
      <w:r w:rsidR="000614D1" w:rsidRPr="00CA36B9">
        <w:rPr>
          <w:rFonts w:ascii="Aptos Narrow" w:hAnsi="Aptos Narrow" w:cstheme="minorHAnsi"/>
          <w:sz w:val="20"/>
          <w:szCs w:val="20"/>
        </w:rPr>
        <w:t>8</w:t>
      </w:r>
      <w:r w:rsidR="00747B63" w:rsidRPr="00CA36B9">
        <w:rPr>
          <w:rFonts w:ascii="Aptos Narrow" w:hAnsi="Aptos Narrow" w:cstheme="minorHAnsi"/>
          <w:sz w:val="20"/>
          <w:szCs w:val="20"/>
          <w:vertAlign w:val="superscript"/>
        </w:rPr>
        <w:t>th</w:t>
      </w:r>
      <w:r w:rsidR="00747B63" w:rsidRPr="00CA36B9">
        <w:rPr>
          <w:rFonts w:ascii="Aptos Narrow" w:hAnsi="Aptos Narrow" w:cstheme="minorHAnsi"/>
          <w:sz w:val="20"/>
          <w:szCs w:val="20"/>
        </w:rPr>
        <w:t xml:space="preserve"> </w:t>
      </w:r>
      <w:r w:rsidR="007C0D3E" w:rsidRPr="00CA36B9">
        <w:rPr>
          <w:rFonts w:ascii="Aptos Narrow" w:hAnsi="Aptos Narrow" w:cstheme="minorHAnsi"/>
          <w:sz w:val="20"/>
          <w:szCs w:val="20"/>
        </w:rPr>
        <w:t xml:space="preserve">September </w:t>
      </w:r>
      <w:r w:rsidR="004A1A3E" w:rsidRPr="00CA36B9">
        <w:rPr>
          <w:rFonts w:ascii="Aptos Narrow" w:hAnsi="Aptos Narrow" w:cstheme="minorHAnsi"/>
          <w:sz w:val="20"/>
          <w:szCs w:val="20"/>
        </w:rPr>
        <w:t xml:space="preserve">2026 </w:t>
      </w:r>
      <w:r w:rsidRPr="00CA36B9">
        <w:rPr>
          <w:rFonts w:ascii="Aptos Narrow" w:hAnsi="Aptos Narrow" w:cstheme="minorHAnsi"/>
          <w:sz w:val="20"/>
          <w:szCs w:val="20"/>
        </w:rPr>
        <w:t xml:space="preserve">for the for </w:t>
      </w:r>
      <w:r w:rsidR="00747B63" w:rsidRPr="00CA36B9">
        <w:rPr>
          <w:rFonts w:ascii="Aptos Narrow" w:hAnsi="Aptos Narrow" w:cstheme="minorHAnsi"/>
          <w:sz w:val="20"/>
          <w:szCs w:val="20"/>
        </w:rPr>
        <w:t>the next ordinary</w:t>
      </w:r>
      <w:r w:rsidR="00DD5CF0" w:rsidRPr="00CA36B9">
        <w:rPr>
          <w:rFonts w:ascii="Aptos Narrow" w:hAnsi="Aptos Narrow" w:cstheme="minorHAnsi"/>
          <w:sz w:val="20"/>
          <w:szCs w:val="20"/>
        </w:rPr>
        <w:t xml:space="preserve"> </w:t>
      </w:r>
      <w:r w:rsidRPr="00CA36B9">
        <w:rPr>
          <w:rFonts w:ascii="Aptos Narrow" w:hAnsi="Aptos Narrow" w:cstheme="minorHAnsi"/>
          <w:sz w:val="20"/>
          <w:szCs w:val="20"/>
        </w:rPr>
        <w:t>meeting of the Parish Council at the Village Hall at 7:30pm.</w:t>
      </w:r>
    </w:p>
    <w:p w14:paraId="39AC7CE0" w14:textId="2185FDAE" w:rsidR="00D5145A" w:rsidRDefault="00D5145A" w:rsidP="00DD5CF0">
      <w:pPr>
        <w:widowControl w:val="0"/>
        <w:tabs>
          <w:tab w:val="left" w:pos="1032"/>
        </w:tabs>
        <w:autoSpaceDE w:val="0"/>
        <w:autoSpaceDN w:val="0"/>
        <w:ind w:left="360" w:right="232"/>
        <w:rPr>
          <w:rFonts w:ascii="Aptos Narrow" w:hAnsi="Aptos Narrow" w:cstheme="minorHAnsi"/>
          <w:sz w:val="20"/>
          <w:szCs w:val="20"/>
        </w:rPr>
      </w:pPr>
      <w:bookmarkStart w:id="7" w:name="_Hlk176442184"/>
      <w:r w:rsidRPr="00CA36B9">
        <w:rPr>
          <w:rFonts w:ascii="Aptos Narrow" w:hAnsi="Aptos Narrow" w:cstheme="minorHAnsi"/>
          <w:sz w:val="20"/>
          <w:szCs w:val="20"/>
        </w:rPr>
        <w:t xml:space="preserve">If an interim meeting is required, an agenda will be sent to Councillors and be put on the website and in the Parish noticeboard </w:t>
      </w:r>
      <w:r w:rsidRPr="00CA36B9">
        <w:rPr>
          <w:rFonts w:ascii="Aptos Narrow" w:hAnsi="Aptos Narrow" w:cstheme="minorHAnsi"/>
          <w:b/>
          <w:sz w:val="20"/>
          <w:szCs w:val="20"/>
        </w:rPr>
        <w:t>three</w:t>
      </w:r>
      <w:r w:rsidRPr="00CA36B9">
        <w:rPr>
          <w:rFonts w:ascii="Aptos Narrow" w:hAnsi="Aptos Narrow" w:cstheme="minorHAnsi"/>
          <w:sz w:val="20"/>
          <w:szCs w:val="20"/>
        </w:rPr>
        <w:t xml:space="preserve"> clear days before the meeting is held.</w:t>
      </w:r>
      <w:bookmarkEnd w:id="6"/>
      <w:bookmarkEnd w:id="7"/>
    </w:p>
    <w:p w14:paraId="7146837E" w14:textId="77777777" w:rsidR="00173884" w:rsidRDefault="00173884" w:rsidP="00DD5CF0">
      <w:pPr>
        <w:widowControl w:val="0"/>
        <w:tabs>
          <w:tab w:val="left" w:pos="1032"/>
        </w:tabs>
        <w:autoSpaceDE w:val="0"/>
        <w:autoSpaceDN w:val="0"/>
        <w:ind w:left="360" w:right="232"/>
        <w:rPr>
          <w:rFonts w:ascii="Aptos Narrow" w:hAnsi="Aptos Narrow" w:cstheme="minorHAnsi"/>
          <w:sz w:val="20"/>
          <w:szCs w:val="20"/>
        </w:rPr>
      </w:pPr>
    </w:p>
    <w:p w14:paraId="2943FBCC" w14:textId="15AAF58C" w:rsidR="00173884" w:rsidRDefault="00173884" w:rsidP="00DD5CF0">
      <w:pPr>
        <w:widowControl w:val="0"/>
        <w:tabs>
          <w:tab w:val="left" w:pos="1032"/>
        </w:tabs>
        <w:autoSpaceDE w:val="0"/>
        <w:autoSpaceDN w:val="0"/>
        <w:ind w:left="360" w:right="232"/>
        <w:rPr>
          <w:rFonts w:ascii="Aptos Narrow" w:hAnsi="Aptos Narrow" w:cstheme="minorHAnsi"/>
          <w:sz w:val="20"/>
          <w:szCs w:val="20"/>
        </w:rPr>
      </w:pPr>
      <w:r>
        <w:rPr>
          <w:rFonts w:ascii="Aptos Narrow" w:hAnsi="Aptos Narrow" w:cstheme="minorHAnsi"/>
          <w:sz w:val="20"/>
          <w:szCs w:val="20"/>
        </w:rPr>
        <w:t xml:space="preserve">Meeting Closed </w:t>
      </w:r>
      <w:r w:rsidR="00EE1922">
        <w:rPr>
          <w:rFonts w:ascii="Aptos Narrow" w:hAnsi="Aptos Narrow" w:cstheme="minorHAnsi"/>
          <w:sz w:val="20"/>
          <w:szCs w:val="20"/>
        </w:rPr>
        <w:t>7.45pm</w:t>
      </w:r>
    </w:p>
    <w:p w14:paraId="7EEE5DC0" w14:textId="77777777" w:rsidR="00EE1922" w:rsidRDefault="00EE1922" w:rsidP="00DD5CF0">
      <w:pPr>
        <w:widowControl w:val="0"/>
        <w:tabs>
          <w:tab w:val="left" w:pos="1032"/>
        </w:tabs>
        <w:autoSpaceDE w:val="0"/>
        <w:autoSpaceDN w:val="0"/>
        <w:ind w:left="360" w:right="232"/>
        <w:rPr>
          <w:rFonts w:ascii="Aptos Narrow" w:hAnsi="Aptos Narrow" w:cstheme="minorHAnsi"/>
          <w:sz w:val="20"/>
          <w:szCs w:val="20"/>
        </w:rPr>
      </w:pPr>
    </w:p>
    <w:p w14:paraId="333DFA75" w14:textId="77777777" w:rsidR="00EE1922" w:rsidRDefault="00EE1922" w:rsidP="00DD5CF0">
      <w:pPr>
        <w:widowControl w:val="0"/>
        <w:tabs>
          <w:tab w:val="left" w:pos="1032"/>
        </w:tabs>
        <w:autoSpaceDE w:val="0"/>
        <w:autoSpaceDN w:val="0"/>
        <w:ind w:left="360" w:right="232"/>
        <w:rPr>
          <w:rFonts w:ascii="Aptos Narrow" w:hAnsi="Aptos Narrow" w:cstheme="minorHAnsi"/>
          <w:sz w:val="20"/>
          <w:szCs w:val="20"/>
        </w:rPr>
      </w:pPr>
    </w:p>
    <w:p w14:paraId="7A470D02" w14:textId="1A5E1798" w:rsidR="00EE1922" w:rsidRDefault="00EE1922" w:rsidP="00DD5CF0">
      <w:pPr>
        <w:widowControl w:val="0"/>
        <w:tabs>
          <w:tab w:val="left" w:pos="1032"/>
        </w:tabs>
        <w:autoSpaceDE w:val="0"/>
        <w:autoSpaceDN w:val="0"/>
        <w:ind w:left="360" w:right="232"/>
        <w:rPr>
          <w:rFonts w:ascii="Aptos Narrow" w:hAnsi="Aptos Narrow" w:cstheme="minorHAnsi"/>
          <w:sz w:val="20"/>
          <w:szCs w:val="20"/>
        </w:rPr>
      </w:pPr>
      <w:r>
        <w:rPr>
          <w:rFonts w:ascii="Aptos Narrow" w:hAnsi="Aptos Narrow" w:cstheme="minorHAnsi"/>
          <w:sz w:val="20"/>
          <w:szCs w:val="20"/>
        </w:rPr>
        <w:t>Signed ……………………………….</w:t>
      </w:r>
    </w:p>
    <w:p w14:paraId="4B565C71" w14:textId="77777777" w:rsidR="00EE1922" w:rsidRDefault="00EE1922" w:rsidP="00DD5CF0">
      <w:pPr>
        <w:widowControl w:val="0"/>
        <w:tabs>
          <w:tab w:val="left" w:pos="1032"/>
        </w:tabs>
        <w:autoSpaceDE w:val="0"/>
        <w:autoSpaceDN w:val="0"/>
        <w:ind w:left="360" w:right="232"/>
        <w:rPr>
          <w:rFonts w:ascii="Aptos Narrow" w:hAnsi="Aptos Narrow"/>
          <w:sz w:val="20"/>
          <w:szCs w:val="20"/>
        </w:rPr>
      </w:pPr>
    </w:p>
    <w:p w14:paraId="10149EA7" w14:textId="77777777" w:rsidR="00EE1922" w:rsidRDefault="00EE1922" w:rsidP="00DD5CF0">
      <w:pPr>
        <w:widowControl w:val="0"/>
        <w:tabs>
          <w:tab w:val="left" w:pos="1032"/>
        </w:tabs>
        <w:autoSpaceDE w:val="0"/>
        <w:autoSpaceDN w:val="0"/>
        <w:ind w:left="360" w:right="232"/>
        <w:rPr>
          <w:rFonts w:ascii="Aptos Narrow" w:hAnsi="Aptos Narrow"/>
          <w:sz w:val="20"/>
          <w:szCs w:val="20"/>
        </w:rPr>
      </w:pPr>
    </w:p>
    <w:p w14:paraId="6E86F5AD" w14:textId="30CD316B" w:rsidR="00EE1922" w:rsidRDefault="00EE1922" w:rsidP="00EE1922">
      <w:pPr>
        <w:widowControl w:val="0"/>
        <w:tabs>
          <w:tab w:val="left" w:pos="1032"/>
        </w:tabs>
        <w:autoSpaceDE w:val="0"/>
        <w:autoSpaceDN w:val="0"/>
        <w:ind w:left="360" w:right="232"/>
        <w:rPr>
          <w:rFonts w:ascii="Aptos Narrow" w:hAnsi="Aptos Narrow" w:cstheme="minorHAnsi"/>
          <w:sz w:val="20"/>
          <w:szCs w:val="20"/>
        </w:rPr>
      </w:pPr>
      <w:r>
        <w:rPr>
          <w:rFonts w:ascii="Aptos Narrow" w:hAnsi="Aptos Narrow" w:cstheme="minorHAnsi"/>
          <w:sz w:val="20"/>
          <w:szCs w:val="20"/>
        </w:rPr>
        <w:t>Dated</w:t>
      </w:r>
      <w:r>
        <w:rPr>
          <w:rFonts w:ascii="Aptos Narrow" w:hAnsi="Aptos Narrow" w:cstheme="minorHAnsi"/>
          <w:sz w:val="20"/>
          <w:szCs w:val="20"/>
        </w:rPr>
        <w:t>……………………………….</w:t>
      </w:r>
    </w:p>
    <w:p w14:paraId="4CC2F6E8" w14:textId="77777777" w:rsidR="00EE1922" w:rsidRPr="00CA36B9" w:rsidRDefault="00EE1922" w:rsidP="00DD5CF0">
      <w:pPr>
        <w:widowControl w:val="0"/>
        <w:tabs>
          <w:tab w:val="left" w:pos="1032"/>
        </w:tabs>
        <w:autoSpaceDE w:val="0"/>
        <w:autoSpaceDN w:val="0"/>
        <w:ind w:left="360" w:right="232"/>
        <w:rPr>
          <w:rFonts w:ascii="Aptos Narrow" w:hAnsi="Aptos Narrow"/>
          <w:sz w:val="20"/>
          <w:szCs w:val="20"/>
        </w:rPr>
      </w:pPr>
    </w:p>
    <w:sectPr w:rsidR="00EE1922" w:rsidRPr="00CA36B9" w:rsidSect="00432021">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4A2B3" w14:textId="77777777" w:rsidR="00FD1E8B" w:rsidRDefault="00FD1E8B" w:rsidP="00E21280">
      <w:r>
        <w:separator/>
      </w:r>
    </w:p>
  </w:endnote>
  <w:endnote w:type="continuationSeparator" w:id="0">
    <w:p w14:paraId="2C950283" w14:textId="77777777" w:rsidR="00FD1E8B" w:rsidRDefault="00FD1E8B"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7D55" w14:textId="77777777" w:rsidR="00EE1922" w:rsidRDefault="00EE1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715608"/>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5E0DE569" w14:textId="1F3B80EE" w:rsidR="00835E5F" w:rsidRPr="00BF4CCF" w:rsidRDefault="00BF4CCF" w:rsidP="00BF4CCF">
        <w:pPr>
          <w:pStyle w:val="Footer"/>
          <w:pBdr>
            <w:top w:val="single" w:sz="4" w:space="1" w:color="D9D9D9" w:themeColor="background1" w:themeShade="D9"/>
          </w:pBdr>
          <w:jc w:val="right"/>
          <w:rPr>
            <w:rFonts w:ascii="Aptos Narrow" w:hAnsi="Aptos Narrow"/>
            <w:sz w:val="20"/>
            <w:szCs w:val="20"/>
          </w:rPr>
        </w:pPr>
        <w:r w:rsidRPr="00BF4CCF">
          <w:rPr>
            <w:rFonts w:ascii="Aptos Narrow" w:hAnsi="Aptos Narrow"/>
            <w:sz w:val="20"/>
            <w:szCs w:val="20"/>
          </w:rPr>
          <w:fldChar w:fldCharType="begin"/>
        </w:r>
        <w:r w:rsidRPr="00BF4CCF">
          <w:rPr>
            <w:rFonts w:ascii="Aptos Narrow" w:hAnsi="Aptos Narrow"/>
            <w:sz w:val="20"/>
            <w:szCs w:val="20"/>
          </w:rPr>
          <w:instrText>PAGE   \* MERGEFORMAT</w:instrText>
        </w:r>
        <w:r w:rsidRPr="00BF4CCF">
          <w:rPr>
            <w:rFonts w:ascii="Aptos Narrow" w:hAnsi="Aptos Narrow"/>
            <w:sz w:val="20"/>
            <w:szCs w:val="20"/>
          </w:rPr>
          <w:fldChar w:fldCharType="separate"/>
        </w:r>
        <w:r w:rsidRPr="00BF4CCF">
          <w:rPr>
            <w:rFonts w:ascii="Aptos Narrow" w:hAnsi="Aptos Narrow"/>
            <w:sz w:val="20"/>
            <w:szCs w:val="20"/>
          </w:rPr>
          <w:t>2</w:t>
        </w:r>
        <w:r w:rsidRPr="00BF4CCF">
          <w:rPr>
            <w:rFonts w:ascii="Aptos Narrow" w:hAnsi="Aptos Narrow"/>
            <w:sz w:val="20"/>
            <w:szCs w:val="20"/>
          </w:rPr>
          <w:fldChar w:fldCharType="end"/>
        </w:r>
        <w:r w:rsidRPr="00BF4CCF">
          <w:rPr>
            <w:rFonts w:ascii="Aptos Narrow" w:hAnsi="Aptos Narrow"/>
            <w:sz w:val="20"/>
            <w:szCs w:val="20"/>
          </w:rPr>
          <w:t xml:space="preserve"> | </w:t>
        </w:r>
        <w:r w:rsidRPr="00BF4CCF">
          <w:rPr>
            <w:rFonts w:ascii="Aptos Narrow" w:hAnsi="Aptos Narrow"/>
            <w:color w:val="7F7F7F" w:themeColor="background1" w:themeShade="7F"/>
            <w:spacing w:val="60"/>
            <w:sz w:val="20"/>
            <w:szCs w:val="2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24690"/>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407D7444" w14:textId="234B3E03" w:rsidR="005B333F" w:rsidRPr="00432021" w:rsidRDefault="00432021" w:rsidP="00432021">
        <w:pPr>
          <w:pStyle w:val="Footer"/>
          <w:pBdr>
            <w:top w:val="single" w:sz="4" w:space="1" w:color="D9D9D9" w:themeColor="background1" w:themeShade="D9"/>
          </w:pBdr>
          <w:jc w:val="right"/>
          <w:rPr>
            <w:rFonts w:ascii="Aptos Narrow" w:hAnsi="Aptos Narrow"/>
            <w:sz w:val="20"/>
            <w:szCs w:val="20"/>
          </w:rPr>
        </w:pPr>
        <w:r w:rsidRPr="00432021">
          <w:rPr>
            <w:rFonts w:ascii="Aptos Narrow" w:hAnsi="Aptos Narrow"/>
            <w:sz w:val="20"/>
            <w:szCs w:val="20"/>
          </w:rPr>
          <w:fldChar w:fldCharType="begin"/>
        </w:r>
        <w:r w:rsidRPr="00432021">
          <w:rPr>
            <w:rFonts w:ascii="Aptos Narrow" w:hAnsi="Aptos Narrow"/>
            <w:sz w:val="20"/>
            <w:szCs w:val="20"/>
          </w:rPr>
          <w:instrText>PAGE   \* MERGEFORMAT</w:instrText>
        </w:r>
        <w:r w:rsidRPr="00432021">
          <w:rPr>
            <w:rFonts w:ascii="Aptos Narrow" w:hAnsi="Aptos Narrow"/>
            <w:sz w:val="20"/>
            <w:szCs w:val="20"/>
          </w:rPr>
          <w:fldChar w:fldCharType="separate"/>
        </w:r>
        <w:r w:rsidRPr="00432021">
          <w:rPr>
            <w:rFonts w:ascii="Aptos Narrow" w:hAnsi="Aptos Narrow"/>
            <w:sz w:val="20"/>
            <w:szCs w:val="20"/>
          </w:rPr>
          <w:t>2</w:t>
        </w:r>
        <w:r w:rsidRPr="00432021">
          <w:rPr>
            <w:rFonts w:ascii="Aptos Narrow" w:hAnsi="Aptos Narrow"/>
            <w:sz w:val="20"/>
            <w:szCs w:val="20"/>
          </w:rPr>
          <w:fldChar w:fldCharType="end"/>
        </w:r>
        <w:r w:rsidRPr="00432021">
          <w:rPr>
            <w:rFonts w:ascii="Aptos Narrow" w:hAnsi="Aptos Narrow"/>
            <w:sz w:val="20"/>
            <w:szCs w:val="20"/>
          </w:rPr>
          <w:t xml:space="preserve"> | </w:t>
        </w:r>
        <w:r w:rsidRPr="00432021">
          <w:rPr>
            <w:rFonts w:ascii="Aptos Narrow" w:hAnsi="Aptos Narrow"/>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36FF0" w14:textId="77777777" w:rsidR="00FD1E8B" w:rsidRDefault="00FD1E8B" w:rsidP="00E21280">
      <w:r>
        <w:separator/>
      </w:r>
    </w:p>
  </w:footnote>
  <w:footnote w:type="continuationSeparator" w:id="0">
    <w:p w14:paraId="01AC92FF" w14:textId="77777777" w:rsidR="00FD1E8B" w:rsidRDefault="00FD1E8B"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08641" w14:textId="77777777" w:rsidR="00EE1922" w:rsidRDefault="00EE1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2AE4" w14:textId="77777777" w:rsidR="00EE1922" w:rsidRDefault="00EE19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576DB372" w:rsidR="005B333F" w:rsidRPr="00122FEE" w:rsidRDefault="00122FEE" w:rsidP="005B333F">
    <w:pPr>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8" w:name="_Hlk176192189"/>
    <w:r w:rsidRPr="00122FEE">
      <w:rPr>
        <w:rFonts w:ascii="Aptos ExtraBold" w:hAnsi="Aptos ExtraBold"/>
        <w:noProof/>
        <w:color w:val="0070C0"/>
        <w:lang w:eastAsia="en-GB"/>
      </w:rPr>
      <w:drawing>
        <wp:anchor distT="0" distB="0" distL="114300" distR="114300" simplePos="0" relativeHeight="251658240" behindDoc="0" locked="0" layoutInCell="1" allowOverlap="1" wp14:anchorId="1AB6B871" wp14:editId="481D86C4">
          <wp:simplePos x="0" y="0"/>
          <wp:positionH relativeFrom="margin">
            <wp:posOffset>4743450</wp:posOffset>
          </wp:positionH>
          <wp:positionV relativeFrom="paragraph">
            <wp:posOffset>-62230</wp:posOffset>
          </wp:positionV>
          <wp:extent cx="1299210" cy="1299210"/>
          <wp:effectExtent l="0" t="0" r="0" b="0"/>
          <wp:wrapThrough wrapText="bothSides">
            <wp:wrapPolygon edited="0">
              <wp:start x="0" y="0"/>
              <wp:lineTo x="0" y="21220"/>
              <wp:lineTo x="21220" y="21220"/>
              <wp:lineTo x="21220" y="0"/>
              <wp:lineTo x="0" y="0"/>
            </wp:wrapPolygon>
          </wp:wrapThrough>
          <wp:docPr id="1925469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69973" name="Picture 1925469973"/>
                  <pic:cNvPicPr/>
                </pic:nvPicPr>
                <pic:blipFill>
                  <a:blip r:embed="rId1">
                    <a:extLst>
                      <a:ext uri="{28A0092B-C50C-407E-A947-70E740481C1C}">
                        <a14:useLocalDpi xmlns:a14="http://schemas.microsoft.com/office/drawing/2010/main" val="0"/>
                      </a:ext>
                    </a:extLst>
                  </a:blip>
                  <a:stretch>
                    <a:fillRect/>
                  </a:stretch>
                </pic:blipFill>
                <pic:spPr>
                  <a:xfrm>
                    <a:off x="0" y="0"/>
                    <a:ext cx="1299210" cy="1299210"/>
                  </a:xfrm>
                  <a:prstGeom prst="rect">
                    <a:avLst/>
                  </a:prstGeom>
                </pic:spPr>
              </pic:pic>
            </a:graphicData>
          </a:graphic>
          <wp14:sizeRelH relativeFrom="margin">
            <wp14:pctWidth>0</wp14:pctWidth>
          </wp14:sizeRelH>
          <wp14:sizeRelV relativeFrom="margin">
            <wp14:pctHeight>0</wp14:pctHeight>
          </wp14:sizeRelV>
        </wp:anchor>
      </w:drawing>
    </w:r>
    <w:r w:rsidR="005B333F" w:rsidRPr="00122FEE">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658B4B6A" w:rsidR="005B333F" w:rsidRPr="00122FEE" w:rsidRDefault="005B333F" w:rsidP="005B333F">
    <w:pPr>
      <w:pStyle w:val="Header"/>
      <w:rPr>
        <w:rFonts w:ascii="Aptos Narrow" w:hAnsi="Aptos Narrow"/>
        <w:sz w:val="20"/>
        <w:szCs w:val="20"/>
      </w:rPr>
    </w:pPr>
    <w:r w:rsidRPr="00122FEE">
      <w:rPr>
        <w:rFonts w:ascii="Aptos Narrow" w:hAnsi="Aptos Narrow"/>
        <w:sz w:val="20"/>
        <w:szCs w:val="20"/>
      </w:rPr>
      <w:t>59, Meadow Road, Wolston, CV8 3HL</w:t>
    </w:r>
  </w:p>
  <w:bookmarkEnd w:id="8"/>
  <w:p w14:paraId="4DF3D6ED" w14:textId="3B5AE641" w:rsidR="005B333F" w:rsidRPr="00122FEE" w:rsidRDefault="005B333F" w:rsidP="005B333F">
    <w:pPr>
      <w:rPr>
        <w:rFonts w:ascii="Aptos Narrow" w:hAnsi="Aptos Narrow" w:cs="Arial"/>
        <w:sz w:val="20"/>
        <w:szCs w:val="20"/>
      </w:rPr>
    </w:pPr>
    <w:r w:rsidRPr="00122FEE">
      <w:rPr>
        <w:rFonts w:ascii="Aptos Narrow" w:hAnsi="Aptos Narrow" w:cs="Arial"/>
        <w:sz w:val="20"/>
        <w:szCs w:val="20"/>
      </w:rPr>
      <w:t>Tel: 07957589626</w:t>
    </w:r>
  </w:p>
  <w:p w14:paraId="1E89265B" w14:textId="3E04B006" w:rsidR="005B333F" w:rsidRPr="00511CCE" w:rsidRDefault="005B333F" w:rsidP="005B333F">
    <w:pPr>
      <w:rPr>
        <w:rFonts w:ascii="Book Antiqua" w:hAnsi="Book Antiqua" w:cs="Arial"/>
        <w:sz w:val="20"/>
        <w:szCs w:val="20"/>
      </w:rPr>
    </w:pPr>
    <w:r w:rsidRPr="00122FEE">
      <w:rPr>
        <w:rFonts w:ascii="Aptos Narrow" w:hAnsi="Aptos Narrow" w:cs="Arial"/>
        <w:sz w:val="20"/>
        <w:szCs w:val="20"/>
      </w:rPr>
      <w:t xml:space="preserve">Email: </w:t>
    </w:r>
    <w:r w:rsidR="009C414B" w:rsidRPr="00122FEE">
      <w:rPr>
        <w:rFonts w:ascii="Aptos Narrow" w:hAnsi="Aptos Narrow" w:cs="Arial"/>
        <w:sz w:val="20"/>
        <w:szCs w:val="20"/>
      </w:rPr>
      <w:t>clerk@bubbenhallparish.gov.u</w:t>
    </w:r>
    <w:r w:rsidR="00324062" w:rsidRPr="00122FEE">
      <w:rPr>
        <w:rFonts w:ascii="Aptos Narrow" w:hAnsi="Aptos Narrow" w:cs="Arial"/>
        <w:sz w:val="20"/>
        <w:szCs w:val="20"/>
      </w:rPr>
      <w:t>k</w:t>
    </w:r>
  </w:p>
  <w:p w14:paraId="43DD9142" w14:textId="068634DE" w:rsidR="005B333F" w:rsidRDefault="005B333F">
    <w:pPr>
      <w:pStyle w:val="Header"/>
    </w:pPr>
  </w:p>
  <w:p w14:paraId="5FBDB297" w14:textId="1B66947F" w:rsidR="009C0ECE" w:rsidRDefault="009C0ECE">
    <w:pPr>
      <w:pStyle w:val="Header"/>
    </w:pPr>
  </w:p>
  <w:p w14:paraId="46051E59" w14:textId="7967D163"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E218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2"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4"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5"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9D17429"/>
    <w:multiLevelType w:val="multilevel"/>
    <w:tmpl w:val="2572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6" w15:restartNumberingAfterBreak="0">
    <w:nsid w:val="5EF46E6D"/>
    <w:multiLevelType w:val="multilevel"/>
    <w:tmpl w:val="E3FE040C"/>
    <w:lvl w:ilvl="0">
      <w:start w:val="50"/>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9"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40"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2"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9"/>
  </w:num>
  <w:num w:numId="3" w16cid:durableId="420689578">
    <w:abstractNumId w:val="21"/>
  </w:num>
  <w:num w:numId="4" w16cid:durableId="361178039">
    <w:abstractNumId w:val="37"/>
  </w:num>
  <w:num w:numId="5" w16cid:durableId="2080009225">
    <w:abstractNumId w:val="16"/>
  </w:num>
  <w:num w:numId="6" w16cid:durableId="1923905655">
    <w:abstractNumId w:val="14"/>
  </w:num>
  <w:num w:numId="7" w16cid:durableId="1309943990">
    <w:abstractNumId w:val="27"/>
  </w:num>
  <w:num w:numId="8" w16cid:durableId="1231112334">
    <w:abstractNumId w:val="20"/>
  </w:num>
  <w:num w:numId="9" w16cid:durableId="638413898">
    <w:abstractNumId w:val="6"/>
  </w:num>
  <w:num w:numId="10" w16cid:durableId="1367560379">
    <w:abstractNumId w:val="38"/>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7"/>
  </w:num>
  <w:num w:numId="16" w16cid:durableId="478812841">
    <w:abstractNumId w:val="13"/>
  </w:num>
  <w:num w:numId="17" w16cid:durableId="1652977189">
    <w:abstractNumId w:val="25"/>
  </w:num>
  <w:num w:numId="18" w16cid:durableId="526215757">
    <w:abstractNumId w:val="26"/>
  </w:num>
  <w:num w:numId="19" w16cid:durableId="1762214772">
    <w:abstractNumId w:val="12"/>
  </w:num>
  <w:num w:numId="20" w16cid:durableId="719986911">
    <w:abstractNumId w:val="19"/>
  </w:num>
  <w:num w:numId="21" w16cid:durableId="1192374553">
    <w:abstractNumId w:val="33"/>
  </w:num>
  <w:num w:numId="22" w16cid:durableId="886717678">
    <w:abstractNumId w:val="3"/>
  </w:num>
  <w:num w:numId="23" w16cid:durableId="1810975303">
    <w:abstractNumId w:val="28"/>
  </w:num>
  <w:num w:numId="24" w16cid:durableId="372927166">
    <w:abstractNumId w:val="5"/>
  </w:num>
  <w:num w:numId="25" w16cid:durableId="1738287833">
    <w:abstractNumId w:val="23"/>
  </w:num>
  <w:num w:numId="26" w16cid:durableId="1008170873">
    <w:abstractNumId w:val="35"/>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9"/>
  </w:num>
  <w:num w:numId="29" w16cid:durableId="1747801598">
    <w:abstractNumId w:val="17"/>
  </w:num>
  <w:num w:numId="30" w16cid:durableId="1521432822">
    <w:abstractNumId w:val="1"/>
  </w:num>
  <w:num w:numId="31" w16cid:durableId="1409840682">
    <w:abstractNumId w:val="2"/>
  </w:num>
  <w:num w:numId="32" w16cid:durableId="538475413">
    <w:abstractNumId w:val="36"/>
  </w:num>
  <w:num w:numId="33" w16cid:durableId="1355837614">
    <w:abstractNumId w:val="10"/>
  </w:num>
  <w:num w:numId="34" w16cid:durableId="1335567379">
    <w:abstractNumId w:val="4"/>
  </w:num>
  <w:num w:numId="35" w16cid:durableId="2110083959">
    <w:abstractNumId w:val="31"/>
  </w:num>
  <w:num w:numId="36" w16cid:durableId="831262662">
    <w:abstractNumId w:val="8"/>
  </w:num>
  <w:num w:numId="37" w16cid:durableId="2005818303">
    <w:abstractNumId w:val="39"/>
  </w:num>
  <w:num w:numId="38" w16cid:durableId="19116963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2"/>
  </w:num>
  <w:num w:numId="40" w16cid:durableId="96026721">
    <w:abstractNumId w:val="18"/>
  </w:num>
  <w:num w:numId="41" w16cid:durableId="350689363">
    <w:abstractNumId w:val="40"/>
  </w:num>
  <w:num w:numId="42" w16cid:durableId="1174877162">
    <w:abstractNumId w:val="32"/>
  </w:num>
  <w:num w:numId="43" w16cid:durableId="386879740">
    <w:abstractNumId w:val="41"/>
  </w:num>
  <w:num w:numId="44" w16cid:durableId="1235237403">
    <w:abstractNumId w:val="15"/>
  </w:num>
  <w:num w:numId="45" w16cid:durableId="256451444">
    <w:abstractNumId w:val="24"/>
  </w:num>
  <w:num w:numId="46" w16cid:durableId="2069643799">
    <w:abstractNumId w:val="30"/>
  </w:num>
  <w:num w:numId="47" w16cid:durableId="1039479349">
    <w:abstractNumId w:val="34"/>
  </w:num>
  <w:num w:numId="48" w16cid:durableId="7452345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17F45"/>
    <w:rsid w:val="00020172"/>
    <w:rsid w:val="000267A4"/>
    <w:rsid w:val="00027C7E"/>
    <w:rsid w:val="000319F4"/>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C5D"/>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2FA5"/>
    <w:rsid w:val="00103609"/>
    <w:rsid w:val="001040CF"/>
    <w:rsid w:val="00106FB5"/>
    <w:rsid w:val="001126B7"/>
    <w:rsid w:val="00113C76"/>
    <w:rsid w:val="001157CB"/>
    <w:rsid w:val="00115993"/>
    <w:rsid w:val="00120533"/>
    <w:rsid w:val="00120862"/>
    <w:rsid w:val="00122FEE"/>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677A4"/>
    <w:rsid w:val="001709BF"/>
    <w:rsid w:val="001722F1"/>
    <w:rsid w:val="00173884"/>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2021"/>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159B8"/>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21D5"/>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44BD"/>
    <w:rsid w:val="008155FC"/>
    <w:rsid w:val="008165D3"/>
    <w:rsid w:val="00816879"/>
    <w:rsid w:val="0081699A"/>
    <w:rsid w:val="00816D2F"/>
    <w:rsid w:val="00817CD6"/>
    <w:rsid w:val="00817FAF"/>
    <w:rsid w:val="008222F2"/>
    <w:rsid w:val="0082315B"/>
    <w:rsid w:val="00823B06"/>
    <w:rsid w:val="00827758"/>
    <w:rsid w:val="00830063"/>
    <w:rsid w:val="00830717"/>
    <w:rsid w:val="0083225D"/>
    <w:rsid w:val="00832618"/>
    <w:rsid w:val="00835052"/>
    <w:rsid w:val="00835E5F"/>
    <w:rsid w:val="00836846"/>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39CE"/>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1708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D7DB6"/>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176D1"/>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2DDD"/>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4CC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356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36B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D78B4"/>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4DAB"/>
    <w:rsid w:val="00D06EAD"/>
    <w:rsid w:val="00D07AE0"/>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084C"/>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65BD"/>
    <w:rsid w:val="00E028A5"/>
    <w:rsid w:val="00E02A0D"/>
    <w:rsid w:val="00E03364"/>
    <w:rsid w:val="00E034EC"/>
    <w:rsid w:val="00E0444D"/>
    <w:rsid w:val="00E06567"/>
    <w:rsid w:val="00E0769D"/>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922"/>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10A0"/>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1E8B"/>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3">
    <w:name w:val="heading 3"/>
    <w:basedOn w:val="Normal"/>
    <w:link w:val="Heading3Char"/>
    <w:uiPriority w:val="9"/>
    <w:qFormat/>
    <w:rsid w:val="00B92DDD"/>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 w:type="paragraph" w:customStyle="1" w:styleId="TableParagraph">
    <w:name w:val="Table Paragraph"/>
    <w:basedOn w:val="Normal"/>
    <w:uiPriority w:val="1"/>
    <w:qFormat/>
    <w:rsid w:val="00B92DDD"/>
    <w:pPr>
      <w:widowControl w:val="0"/>
      <w:autoSpaceDE w:val="0"/>
      <w:autoSpaceDN w:val="0"/>
      <w:ind w:left="141"/>
    </w:pPr>
    <w:rPr>
      <w:rFonts w:ascii="Calibri" w:eastAsia="Calibri" w:hAnsi="Calibri" w:cs="Calibri"/>
      <w:sz w:val="22"/>
      <w:szCs w:val="22"/>
    </w:rPr>
  </w:style>
  <w:style w:type="character" w:customStyle="1" w:styleId="Heading3Char">
    <w:name w:val="Heading 3 Char"/>
    <w:basedOn w:val="DefaultParagraphFont"/>
    <w:link w:val="Heading3"/>
    <w:uiPriority w:val="9"/>
    <w:rsid w:val="00B92DDD"/>
    <w:rPr>
      <w:b/>
      <w:bCs/>
      <w:sz w:val="27"/>
      <w:szCs w:val="27"/>
    </w:rPr>
  </w:style>
  <w:style w:type="paragraph" w:customStyle="1" w:styleId="isselectedend">
    <w:name w:val="isselectedend"/>
    <w:basedOn w:val="Normal"/>
    <w:rsid w:val="00B92DDD"/>
    <w:pPr>
      <w:spacing w:before="100" w:beforeAutospacing="1" w:after="100" w:afterAutospacing="1"/>
    </w:pPr>
    <w:rPr>
      <w:rFonts w:ascii="Times New Roman" w:hAnsi="Times New Roman"/>
      <w:lang w:eastAsia="en-GB"/>
    </w:rPr>
  </w:style>
  <w:style w:type="paragraph" w:styleId="ListBullet">
    <w:name w:val="List Bullet"/>
    <w:basedOn w:val="Normal"/>
    <w:uiPriority w:val="99"/>
    <w:unhideWhenUsed/>
    <w:rsid w:val="00066C5D"/>
    <w:pPr>
      <w:numPr>
        <w:numId w:val="48"/>
      </w:numPr>
      <w:tabs>
        <w:tab w:val="clear" w:pos="360"/>
      </w:tabs>
      <w:spacing w:after="100" w:line="259" w:lineRule="auto"/>
      <w:ind w:left="0" w:firstLine="0"/>
      <w:contextualSpacing/>
    </w:pPr>
    <w:rPr>
      <w:rFonts w:ascii="Arial" w:eastAsiaTheme="minorEastAsia" w:hAnsi="Arial" w:cstheme="minorBidi"/>
      <w:sz w:val="20"/>
      <w:szCs w:val="22"/>
      <w:lang w:val="en-US"/>
    </w:rPr>
  </w:style>
  <w:style w:type="paragraph" w:customStyle="1" w:styleId="Resolution">
    <w:name w:val="Resolution"/>
    <w:rsid w:val="00066C5D"/>
    <w:pPr>
      <w:spacing w:before="80" w:after="120" w:line="276" w:lineRule="auto"/>
      <w:ind w:left="360" w:right="144"/>
    </w:pPr>
    <w:rPr>
      <w:rFonts w:ascii="Arial" w:eastAsiaTheme="minorEastAsia" w:hAnsi="Arial"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1610</Words>
  <Characters>9180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3</cp:revision>
  <cp:lastPrinted>2026-08-18T16:47:00Z</cp:lastPrinted>
  <dcterms:created xsi:type="dcterms:W3CDTF">2026-09-15T14:38:00Z</dcterms:created>
  <dcterms:modified xsi:type="dcterms:W3CDTF">2026-09-15T15:12:00Z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